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A6EAE" w14:textId="77777777" w:rsidR="007E1A00" w:rsidRPr="005512D7" w:rsidRDefault="0031416E" w:rsidP="0075721C">
      <w:pPr>
        <w:jc w:val="center"/>
        <w:rPr>
          <w:rFonts w:ascii="Cambria Math" w:hAnsi="Cambria Math"/>
          <w:b/>
        </w:rPr>
      </w:pPr>
      <w:bookmarkStart w:id="0" w:name="_GoBack"/>
      <w:bookmarkEnd w:id="0"/>
      <w:r w:rsidRPr="005512D7">
        <w:rPr>
          <w:rFonts w:ascii="Cambria Math" w:hAnsi="Cambria Math"/>
          <w:b/>
        </w:rPr>
        <w:t>HON Course Descriptions for Fall 2018</w:t>
      </w:r>
    </w:p>
    <w:p w14:paraId="4864FED9" w14:textId="77777777" w:rsidR="0031416E" w:rsidRPr="005512D7" w:rsidRDefault="0031416E" w:rsidP="0075721C">
      <w:pPr>
        <w:rPr>
          <w:rFonts w:ascii="Cambria Math" w:hAnsi="Cambria Math"/>
        </w:rPr>
      </w:pPr>
    </w:p>
    <w:p w14:paraId="6591AB90" w14:textId="77777777" w:rsidR="0031416E" w:rsidRPr="005512D7" w:rsidRDefault="0031416E" w:rsidP="0075721C">
      <w:pPr>
        <w:rPr>
          <w:rFonts w:ascii="Cambria Math" w:hAnsi="Cambria Math"/>
        </w:rPr>
      </w:pPr>
    </w:p>
    <w:p w14:paraId="206FA043" w14:textId="77777777" w:rsidR="007727EC" w:rsidRPr="005512D7" w:rsidRDefault="007727EC" w:rsidP="0075721C">
      <w:pPr>
        <w:rPr>
          <w:rFonts w:ascii="Cambria Math" w:hAnsi="Cambria Math"/>
          <w:b/>
          <w:u w:val="single"/>
        </w:rPr>
      </w:pPr>
      <w:r w:rsidRPr="005512D7">
        <w:rPr>
          <w:rFonts w:ascii="Cambria Math" w:hAnsi="Cambria Math"/>
          <w:b/>
          <w:u w:val="single"/>
        </w:rPr>
        <w:t>HON 1515: Honors First Year Seminar (General Education: First Year Seminar)</w:t>
      </w:r>
    </w:p>
    <w:p w14:paraId="7563E1DC" w14:textId="77777777" w:rsidR="007727EC" w:rsidRPr="005512D7" w:rsidRDefault="007727EC" w:rsidP="0075721C">
      <w:pPr>
        <w:rPr>
          <w:rFonts w:ascii="Cambria Math" w:hAnsi="Cambria Math"/>
        </w:rPr>
      </w:pPr>
    </w:p>
    <w:p w14:paraId="13DCA59E" w14:textId="77777777" w:rsidR="007727EC" w:rsidRPr="005512D7" w:rsidRDefault="007727EC" w:rsidP="0075721C">
      <w:pPr>
        <w:rPr>
          <w:rFonts w:ascii="Cambria Math" w:hAnsi="Cambria Math"/>
          <w:b/>
        </w:rPr>
      </w:pPr>
      <w:r w:rsidRPr="005512D7">
        <w:rPr>
          <w:rFonts w:ascii="Cambria Math" w:hAnsi="Cambria Math"/>
          <w:b/>
        </w:rPr>
        <w:t>HON 1515-101: Justice Theory and Practice</w:t>
      </w:r>
    </w:p>
    <w:p w14:paraId="12CA5912" w14:textId="77777777" w:rsidR="007727EC" w:rsidRPr="005512D7" w:rsidRDefault="007727EC" w:rsidP="0075721C">
      <w:pPr>
        <w:rPr>
          <w:rFonts w:ascii="Cambria Math" w:hAnsi="Cambria Math"/>
        </w:rPr>
      </w:pPr>
      <w:r w:rsidRPr="005512D7">
        <w:rPr>
          <w:rFonts w:ascii="Cambria Math" w:hAnsi="Cambria Math"/>
        </w:rPr>
        <w:t>Matt Robinson</w:t>
      </w:r>
    </w:p>
    <w:p w14:paraId="359FA864" w14:textId="08E2F74D" w:rsidR="005512D7" w:rsidRPr="005512D7" w:rsidRDefault="005512D7" w:rsidP="005512D7">
      <w:pPr>
        <w:pStyle w:val="NormalWeb"/>
        <w:shd w:val="clear" w:color="auto" w:fill="FFFFFF"/>
        <w:rPr>
          <w:rFonts w:ascii="Cambria Math" w:hAnsi="Cambria Math"/>
        </w:rPr>
      </w:pPr>
      <w:r w:rsidRPr="005512D7">
        <w:rPr>
          <w:rFonts w:ascii="Cambria Math" w:hAnsi="Cambria Math"/>
        </w:rPr>
        <w:t xml:space="preserve">The course examines different theories and approaches to justice. Students </w:t>
      </w:r>
      <w:r w:rsidR="003F7E71">
        <w:rPr>
          <w:rFonts w:ascii="Cambria Math" w:hAnsi="Cambria Math"/>
        </w:rPr>
        <w:t>will</w:t>
      </w:r>
      <w:r w:rsidRPr="005512D7">
        <w:rPr>
          <w:rFonts w:ascii="Cambria Math" w:hAnsi="Cambria Math"/>
        </w:rPr>
        <w:t xml:space="preserve"> compare and contrast competing conceptions of justice, study public opinion polls to determine level of support for each, and apply these conceptions of justice to contemporary political issues in the United States.  </w:t>
      </w:r>
    </w:p>
    <w:p w14:paraId="7C55E883" w14:textId="77777777" w:rsidR="007727EC" w:rsidRPr="005512D7" w:rsidRDefault="007727EC" w:rsidP="0075721C">
      <w:pPr>
        <w:rPr>
          <w:rFonts w:ascii="Cambria Math" w:hAnsi="Cambria Math"/>
        </w:rPr>
      </w:pPr>
    </w:p>
    <w:p w14:paraId="06C5E9DF" w14:textId="77777777" w:rsidR="007727EC" w:rsidRPr="005512D7" w:rsidRDefault="007727EC" w:rsidP="0075721C">
      <w:pPr>
        <w:rPr>
          <w:rFonts w:ascii="Cambria Math" w:hAnsi="Cambria Math"/>
          <w:b/>
        </w:rPr>
      </w:pPr>
      <w:r w:rsidRPr="005512D7">
        <w:rPr>
          <w:rFonts w:ascii="Cambria Math" w:hAnsi="Cambria Math"/>
          <w:b/>
        </w:rPr>
        <w:t xml:space="preserve">HON 1515-102:  Cherokee Leadership and Culture </w:t>
      </w:r>
    </w:p>
    <w:p w14:paraId="71A9C249" w14:textId="77777777" w:rsidR="007727EC" w:rsidRPr="005512D7" w:rsidRDefault="007727EC" w:rsidP="0075721C">
      <w:pPr>
        <w:rPr>
          <w:rFonts w:ascii="Cambria Math" w:hAnsi="Cambria Math"/>
        </w:rPr>
      </w:pPr>
      <w:r w:rsidRPr="005512D7">
        <w:rPr>
          <w:rFonts w:ascii="Cambria Math" w:hAnsi="Cambria Math"/>
        </w:rPr>
        <w:t>J. Allen Bryant</w:t>
      </w:r>
    </w:p>
    <w:p w14:paraId="5DD289E1" w14:textId="11605CAB" w:rsidR="005512D7" w:rsidRPr="005512D7" w:rsidRDefault="005512D7" w:rsidP="005512D7">
      <w:pPr>
        <w:pStyle w:val="NormalWeb"/>
        <w:shd w:val="clear" w:color="auto" w:fill="FFFFFF"/>
        <w:rPr>
          <w:rFonts w:ascii="Cambria Math" w:hAnsi="Cambria Math"/>
        </w:rPr>
      </w:pPr>
      <w:r w:rsidRPr="005512D7">
        <w:rPr>
          <w:rFonts w:ascii="Cambria Math" w:hAnsi="Cambria Math"/>
        </w:rPr>
        <w:t>This course will examine the evol</w:t>
      </w:r>
      <w:r w:rsidRPr="005512D7">
        <w:rPr>
          <w:rFonts w:ascii="Cambria Math" w:hAnsi="Cambria Math"/>
          <w:color w:val="212121"/>
        </w:rPr>
        <w:t>ution of formal education among the Eastern Band of Cherokee Indians</w:t>
      </w:r>
      <w:r w:rsidR="00B30B63">
        <w:rPr>
          <w:rFonts w:ascii="Cambria Math" w:hAnsi="Cambria Math"/>
          <w:color w:val="212121"/>
        </w:rPr>
        <w:t xml:space="preserve"> (EBCI)</w:t>
      </w:r>
      <w:r w:rsidRPr="005512D7">
        <w:rPr>
          <w:rFonts w:ascii="Cambria Math" w:hAnsi="Cambria Math"/>
          <w:color w:val="212121"/>
        </w:rPr>
        <w:t xml:space="preserve"> from the pre-missio</w:t>
      </w:r>
      <w:r w:rsidR="00B30B63">
        <w:rPr>
          <w:rFonts w:ascii="Cambria Math" w:hAnsi="Cambria Math"/>
          <w:color w:val="212121"/>
        </w:rPr>
        <w:t>nary period</w:t>
      </w:r>
      <w:r w:rsidRPr="005512D7">
        <w:rPr>
          <w:rFonts w:ascii="Cambria Math" w:hAnsi="Cambria Math"/>
          <w:color w:val="212121"/>
        </w:rPr>
        <w:t xml:space="preserve"> through the missionary period of education (1800-1839) and into the modern era. Particular attention will be paid to the uses of education as a tool of acculturation and the federal and state governments’ uses of education as a means to accomplish their agenda towards Native communities. The class will also follow the struggle of the EBCI to attain and protect sovereignty as the concept applies to Cherokee Central Schools. </w:t>
      </w:r>
    </w:p>
    <w:p w14:paraId="767F7189" w14:textId="77777777" w:rsidR="007727EC" w:rsidRPr="005512D7" w:rsidRDefault="007727EC" w:rsidP="0075721C">
      <w:pPr>
        <w:rPr>
          <w:rFonts w:ascii="Cambria Math" w:hAnsi="Cambria Math"/>
        </w:rPr>
      </w:pPr>
    </w:p>
    <w:p w14:paraId="123390A1" w14:textId="77777777" w:rsidR="007727EC" w:rsidRPr="005512D7" w:rsidRDefault="007727EC" w:rsidP="0075721C">
      <w:pPr>
        <w:rPr>
          <w:rFonts w:ascii="Cambria Math" w:hAnsi="Cambria Math"/>
          <w:b/>
        </w:rPr>
      </w:pPr>
      <w:r w:rsidRPr="005512D7">
        <w:rPr>
          <w:rFonts w:ascii="Cambria Math" w:hAnsi="Cambria Math"/>
          <w:b/>
        </w:rPr>
        <w:t>HON 1515-103: The Ethics of Travel and Adventure</w:t>
      </w:r>
    </w:p>
    <w:p w14:paraId="5F402DB4" w14:textId="77777777" w:rsidR="007727EC" w:rsidRPr="005512D7" w:rsidRDefault="007727EC" w:rsidP="0075721C">
      <w:pPr>
        <w:rPr>
          <w:rFonts w:ascii="Cambria Math" w:hAnsi="Cambria Math"/>
        </w:rPr>
      </w:pPr>
      <w:r w:rsidRPr="005512D7">
        <w:rPr>
          <w:rFonts w:ascii="Cambria Math" w:hAnsi="Cambria Math"/>
        </w:rPr>
        <w:t>Elizabeth Cramer</w:t>
      </w:r>
    </w:p>
    <w:p w14:paraId="3C263B97" w14:textId="77777777" w:rsidR="007727EC" w:rsidRPr="005512D7" w:rsidRDefault="007727EC" w:rsidP="0075721C">
      <w:pPr>
        <w:rPr>
          <w:rFonts w:ascii="Cambria Math" w:hAnsi="Cambria Math"/>
        </w:rPr>
      </w:pPr>
    </w:p>
    <w:p w14:paraId="21C8EA99" w14:textId="525FF8D5" w:rsidR="00F1537C" w:rsidRPr="005512D7" w:rsidRDefault="00F1537C" w:rsidP="0075721C">
      <w:pPr>
        <w:rPr>
          <w:rFonts w:ascii="Cambria Math" w:eastAsia="Times New Roman" w:hAnsi="Cambria Math" w:cs="Times New Roman"/>
        </w:rPr>
      </w:pPr>
      <w:r w:rsidRPr="005512D7">
        <w:rPr>
          <w:rFonts w:ascii="Cambria Math" w:eastAsia="Times New Roman" w:hAnsi="Cambria Math" w:cs="Times New Roman"/>
          <w:bCs/>
        </w:rPr>
        <w:t xml:space="preserve">In the age of Instagram and other social media, travel has become </w:t>
      </w:r>
      <w:r w:rsidR="00B30B63">
        <w:rPr>
          <w:rFonts w:ascii="Cambria Math" w:eastAsia="Times New Roman" w:hAnsi="Cambria Math" w:cs="Times New Roman"/>
          <w:bCs/>
        </w:rPr>
        <w:t>a</w:t>
      </w:r>
      <w:r w:rsidRPr="005512D7">
        <w:rPr>
          <w:rFonts w:ascii="Cambria Math" w:eastAsia="Times New Roman" w:hAnsi="Cambria Math" w:cs="Times New Roman"/>
          <w:bCs/>
        </w:rPr>
        <w:t xml:space="preserve"> new measure of social status. The opportunities for travel are expanding and take many forms including </w:t>
      </w:r>
      <w:proofErr w:type="spellStart"/>
      <w:r w:rsidRPr="005512D7">
        <w:rPr>
          <w:rFonts w:ascii="Cambria Math" w:eastAsia="Times New Roman" w:hAnsi="Cambria Math" w:cs="Times New Roman"/>
          <w:bCs/>
        </w:rPr>
        <w:t>voluntourism</w:t>
      </w:r>
      <w:proofErr w:type="spellEnd"/>
      <w:r w:rsidRPr="005512D7">
        <w:rPr>
          <w:rFonts w:ascii="Cambria Math" w:eastAsia="Times New Roman" w:hAnsi="Cambria Math" w:cs="Times New Roman"/>
          <w:bCs/>
        </w:rPr>
        <w:t xml:space="preserve">, ecotourism, and adventure travel. This course </w:t>
      </w:r>
      <w:r w:rsidR="00B30B63">
        <w:rPr>
          <w:rFonts w:ascii="Cambria Math" w:eastAsia="Times New Roman" w:hAnsi="Cambria Math" w:cs="Times New Roman"/>
          <w:bCs/>
        </w:rPr>
        <w:t>explores</w:t>
      </w:r>
      <w:r w:rsidRPr="005512D7">
        <w:rPr>
          <w:rFonts w:ascii="Cambria Math" w:eastAsia="Times New Roman" w:hAnsi="Cambria Math" w:cs="Times New Roman"/>
          <w:bCs/>
        </w:rPr>
        <w:t xml:space="preserve"> a selection of travel/adventure literature and additional media resources (videos, social media, blogs, etc.) to examine the ethics of travel and explore </w:t>
      </w:r>
      <w:r w:rsidR="00B30B63">
        <w:rPr>
          <w:rFonts w:ascii="Cambria Math" w:eastAsia="Times New Roman" w:hAnsi="Cambria Math" w:cs="Times New Roman"/>
          <w:bCs/>
        </w:rPr>
        <w:t>key questions</w:t>
      </w:r>
      <w:r w:rsidRPr="005512D7">
        <w:rPr>
          <w:rFonts w:ascii="Cambria Math" w:eastAsia="Times New Roman" w:hAnsi="Cambria Math" w:cs="Times New Roman"/>
          <w:bCs/>
        </w:rPr>
        <w:t>, including: How do travel writers/bloggers portray the people and lands they visit, particularly in comparison with how they portray themselves? How do travelers impact the cultures and environments they explore? What is the role of sustainability in travel? And, how does adventure travel impact the safety of others and the lives of loved ones left behind? </w:t>
      </w:r>
    </w:p>
    <w:p w14:paraId="33DCA1C9" w14:textId="77777777" w:rsidR="007727EC" w:rsidRPr="005512D7" w:rsidRDefault="007727EC" w:rsidP="0075721C">
      <w:pPr>
        <w:rPr>
          <w:rFonts w:ascii="Cambria Math" w:hAnsi="Cambria Math"/>
        </w:rPr>
      </w:pPr>
    </w:p>
    <w:p w14:paraId="32376A52" w14:textId="77777777" w:rsidR="007727EC" w:rsidRPr="005512D7" w:rsidRDefault="007727EC" w:rsidP="0075721C">
      <w:pPr>
        <w:rPr>
          <w:rFonts w:ascii="Cambria Math" w:hAnsi="Cambria Math"/>
        </w:rPr>
      </w:pPr>
    </w:p>
    <w:p w14:paraId="12F69E83" w14:textId="77777777" w:rsidR="007727EC" w:rsidRPr="005512D7" w:rsidRDefault="007727EC" w:rsidP="0075721C">
      <w:pPr>
        <w:rPr>
          <w:rFonts w:ascii="Cambria Math" w:hAnsi="Cambria Math"/>
          <w:b/>
        </w:rPr>
      </w:pPr>
      <w:r w:rsidRPr="005512D7">
        <w:rPr>
          <w:rFonts w:ascii="Cambria Math" w:hAnsi="Cambria Math"/>
          <w:b/>
        </w:rPr>
        <w:t>HON 1515-104: Myth, Reality, and the Wonders of Nature</w:t>
      </w:r>
    </w:p>
    <w:p w14:paraId="1A2BCF73" w14:textId="77777777" w:rsidR="007727EC" w:rsidRPr="005512D7" w:rsidRDefault="007727EC" w:rsidP="0075721C">
      <w:pPr>
        <w:rPr>
          <w:rFonts w:ascii="Cambria Math" w:hAnsi="Cambria Math"/>
        </w:rPr>
      </w:pPr>
      <w:r w:rsidRPr="005512D7">
        <w:rPr>
          <w:rFonts w:ascii="Cambria Math" w:hAnsi="Cambria Math"/>
        </w:rPr>
        <w:t>Mark Venable</w:t>
      </w:r>
    </w:p>
    <w:p w14:paraId="1DC229AC" w14:textId="77777777" w:rsidR="007727EC" w:rsidRPr="005512D7" w:rsidRDefault="007727EC" w:rsidP="0075721C">
      <w:pPr>
        <w:rPr>
          <w:rFonts w:ascii="Cambria Math" w:hAnsi="Cambria Math"/>
        </w:rPr>
      </w:pPr>
    </w:p>
    <w:p w14:paraId="295A3F25" w14:textId="324A1983" w:rsidR="00542BAC" w:rsidRPr="005512D7" w:rsidRDefault="00542BAC" w:rsidP="0075721C">
      <w:pPr>
        <w:rPr>
          <w:rFonts w:ascii="Cambria Math" w:eastAsia="Times New Roman" w:hAnsi="Cambria Math" w:cs="Times New Roman"/>
        </w:rPr>
      </w:pPr>
      <w:r w:rsidRPr="005512D7">
        <w:rPr>
          <w:rFonts w:ascii="Cambria Math" w:eastAsia="Times New Roman" w:hAnsi="Cambria Math" w:cs="Times New Roman"/>
          <w:color w:val="000000"/>
        </w:rPr>
        <w:t>An exploration of mythology and superstition and </w:t>
      </w:r>
      <w:r w:rsidRPr="005512D7">
        <w:rPr>
          <w:rFonts w:ascii="Cambria Math" w:eastAsia="Times New Roman" w:hAnsi="Cambria Math" w:cs="Times New Roman"/>
          <w:color w:val="000000"/>
          <w:shd w:val="clear" w:color="auto" w:fill="FFFFFF"/>
        </w:rPr>
        <w:t>their foundations</w:t>
      </w:r>
      <w:r w:rsidRPr="005512D7">
        <w:rPr>
          <w:rFonts w:ascii="Cambria Math" w:eastAsia="Times New Roman" w:hAnsi="Cambria Math" w:cs="Times New Roman"/>
          <w:color w:val="000000"/>
        </w:rPr>
        <w:t xml:space="preserve">. A look at the quirky human mind as an instrument. An analysis of scientific and pseudoscientific thinking and how scientific thinking leads to a better understanding of nature. A discussion </w:t>
      </w:r>
      <w:r w:rsidR="00B30B63">
        <w:rPr>
          <w:rFonts w:ascii="Cambria Math" w:eastAsia="Times New Roman" w:hAnsi="Cambria Math" w:cs="Times New Roman"/>
          <w:color w:val="000000"/>
        </w:rPr>
        <w:t>of</w:t>
      </w:r>
      <w:r w:rsidRPr="005512D7">
        <w:rPr>
          <w:rFonts w:ascii="Cambria Math" w:eastAsia="Times New Roman" w:hAnsi="Cambria Math" w:cs="Times New Roman"/>
          <w:color w:val="000000"/>
        </w:rPr>
        <w:t xml:space="preserve"> the impact of basing society on science versus myths. An examination of how science has methodically uncovered wonderful </w:t>
      </w:r>
      <w:r w:rsidRPr="005512D7">
        <w:rPr>
          <w:rFonts w:ascii="Cambria Math" w:eastAsia="Times New Roman" w:hAnsi="Cambria Math" w:cs="Times New Roman"/>
          <w:color w:val="000000"/>
        </w:rPr>
        <w:lastRenderedPageBreak/>
        <w:t>natural patterns and laws. A survey of the wonders of nature’s patterns and laws and their expression in technology, art and literature.</w:t>
      </w:r>
    </w:p>
    <w:p w14:paraId="72C3AAB1" w14:textId="77777777" w:rsidR="00542BAC" w:rsidRPr="005512D7" w:rsidRDefault="00542BAC" w:rsidP="0075721C">
      <w:pPr>
        <w:tabs>
          <w:tab w:val="left" w:pos="4092"/>
        </w:tabs>
        <w:rPr>
          <w:rFonts w:ascii="Cambria Math" w:hAnsi="Cambria Math"/>
          <w:b/>
        </w:rPr>
      </w:pPr>
    </w:p>
    <w:p w14:paraId="3CC57C7B" w14:textId="77777777" w:rsidR="007727EC" w:rsidRPr="005512D7" w:rsidRDefault="00151555" w:rsidP="0075721C">
      <w:pPr>
        <w:tabs>
          <w:tab w:val="left" w:pos="4092"/>
        </w:tabs>
        <w:rPr>
          <w:rFonts w:ascii="Cambria Math" w:hAnsi="Cambria Math"/>
          <w:b/>
        </w:rPr>
      </w:pPr>
      <w:r w:rsidRPr="005512D7">
        <w:rPr>
          <w:rFonts w:ascii="Cambria Math" w:hAnsi="Cambria Math"/>
          <w:b/>
        </w:rPr>
        <w:tab/>
      </w:r>
    </w:p>
    <w:p w14:paraId="7F456215" w14:textId="77777777" w:rsidR="007727EC" w:rsidRPr="005512D7" w:rsidRDefault="007727EC" w:rsidP="0075721C">
      <w:pPr>
        <w:rPr>
          <w:rFonts w:ascii="Cambria Math" w:hAnsi="Cambria Math"/>
          <w:b/>
        </w:rPr>
      </w:pPr>
      <w:r w:rsidRPr="005512D7">
        <w:rPr>
          <w:rFonts w:ascii="Cambria Math" w:hAnsi="Cambria Math"/>
          <w:b/>
        </w:rPr>
        <w:t>HON 1515-105: Race, Class, and Gender in Brazilian Culture and Society</w:t>
      </w:r>
    </w:p>
    <w:p w14:paraId="23D0B2F2" w14:textId="77777777" w:rsidR="007727EC" w:rsidRPr="005512D7" w:rsidRDefault="007727EC" w:rsidP="0075721C">
      <w:pPr>
        <w:rPr>
          <w:rFonts w:ascii="Cambria Math" w:hAnsi="Cambria Math"/>
        </w:rPr>
      </w:pPr>
      <w:r w:rsidRPr="005512D7">
        <w:rPr>
          <w:rFonts w:ascii="Cambria Math" w:hAnsi="Cambria Math"/>
        </w:rPr>
        <w:t>Brent James</w:t>
      </w:r>
    </w:p>
    <w:p w14:paraId="186DB65F" w14:textId="77777777" w:rsidR="007727EC" w:rsidRPr="005512D7" w:rsidRDefault="007727EC" w:rsidP="0075721C">
      <w:pPr>
        <w:rPr>
          <w:rFonts w:ascii="Cambria Math" w:hAnsi="Cambria Math"/>
        </w:rPr>
      </w:pPr>
    </w:p>
    <w:p w14:paraId="331251CC" w14:textId="77777777" w:rsidR="00D047FF" w:rsidRPr="00D047FF" w:rsidRDefault="00D047FF" w:rsidP="00D047FF">
      <w:pPr>
        <w:rPr>
          <w:rFonts w:ascii="Times New Roman" w:eastAsia="Times New Roman" w:hAnsi="Times New Roman" w:cs="Times New Roman"/>
        </w:rPr>
      </w:pPr>
      <w:r w:rsidRPr="00D047FF">
        <w:rPr>
          <w:rFonts w:ascii="Times New Roman" w:eastAsia="Times New Roman" w:hAnsi="Times New Roman" w:cs="Times New Roman"/>
        </w:rPr>
        <w:t>This course will examine how race, class, and gender shape the lives of Brazilians and Brazilian society from the colonial period to the present. The approach will be historical and sociological, but will also employ the methods of literary and cultural studies, analyzing short fiction, film, television, and music. </w:t>
      </w:r>
    </w:p>
    <w:p w14:paraId="6EAEE9C6" w14:textId="77777777" w:rsidR="007727EC" w:rsidRDefault="007727EC" w:rsidP="0075721C">
      <w:pPr>
        <w:rPr>
          <w:rFonts w:ascii="Cambria Math" w:hAnsi="Cambria Math"/>
        </w:rPr>
      </w:pPr>
    </w:p>
    <w:p w14:paraId="5FC18A22" w14:textId="77777777" w:rsidR="00B30B63" w:rsidRPr="005512D7" w:rsidRDefault="00B30B63" w:rsidP="0075721C">
      <w:pPr>
        <w:rPr>
          <w:rFonts w:ascii="Cambria Math" w:hAnsi="Cambria Math"/>
        </w:rPr>
      </w:pPr>
    </w:p>
    <w:p w14:paraId="474B3B54" w14:textId="77777777" w:rsidR="007727EC" w:rsidRPr="005512D7" w:rsidRDefault="007727EC" w:rsidP="0075721C">
      <w:pPr>
        <w:rPr>
          <w:rFonts w:ascii="Cambria Math" w:hAnsi="Cambria Math"/>
          <w:b/>
        </w:rPr>
      </w:pPr>
      <w:r w:rsidRPr="005512D7">
        <w:rPr>
          <w:rFonts w:ascii="Cambria Math" w:hAnsi="Cambria Math"/>
          <w:b/>
        </w:rPr>
        <w:t>HON 1515-106</w:t>
      </w:r>
      <w:r w:rsidR="002958A3" w:rsidRPr="005512D7">
        <w:rPr>
          <w:rFonts w:ascii="Cambria Math" w:hAnsi="Cambria Math"/>
          <w:b/>
        </w:rPr>
        <w:t xml:space="preserve">: Balanced Brains: Integration and Visual, Intuitive </w:t>
      </w:r>
      <w:r w:rsidR="00F1537C" w:rsidRPr="005512D7">
        <w:rPr>
          <w:rFonts w:ascii="Cambria Math" w:hAnsi="Cambria Math"/>
          <w:b/>
        </w:rPr>
        <w:t>Intelligence</w:t>
      </w:r>
    </w:p>
    <w:p w14:paraId="2C2FDCA9" w14:textId="77777777" w:rsidR="002958A3" w:rsidRPr="005512D7" w:rsidRDefault="002958A3" w:rsidP="0075721C">
      <w:pPr>
        <w:rPr>
          <w:rFonts w:ascii="Cambria Math" w:hAnsi="Cambria Math"/>
        </w:rPr>
      </w:pPr>
      <w:r w:rsidRPr="005512D7">
        <w:rPr>
          <w:rFonts w:ascii="Cambria Math" w:hAnsi="Cambria Math"/>
        </w:rPr>
        <w:t>Garrett McDowell</w:t>
      </w:r>
    </w:p>
    <w:p w14:paraId="4330FC63" w14:textId="77777777" w:rsidR="002958A3" w:rsidRPr="005512D7" w:rsidRDefault="002958A3" w:rsidP="0075721C">
      <w:pPr>
        <w:rPr>
          <w:rFonts w:ascii="Cambria Math" w:hAnsi="Cambria Math"/>
        </w:rPr>
      </w:pPr>
    </w:p>
    <w:p w14:paraId="494F3642" w14:textId="29EC0EDC" w:rsidR="002958A3" w:rsidRPr="005512D7" w:rsidRDefault="002958A3" w:rsidP="0075721C">
      <w:pPr>
        <w:outlineLvl w:val="0"/>
        <w:rPr>
          <w:rFonts w:ascii="Cambria Math" w:eastAsia="Times New Roman" w:hAnsi="Cambria Math" w:cs="Times New Roman"/>
          <w:kern w:val="36"/>
        </w:rPr>
      </w:pPr>
      <w:r w:rsidRPr="005512D7">
        <w:rPr>
          <w:rFonts w:ascii="Cambria Math" w:eastAsia="Times New Roman" w:hAnsi="Cambria Math" w:cs="Times New Roman"/>
          <w:kern w:val="36"/>
        </w:rPr>
        <w:t xml:space="preserve">In this course, we will explore visual, intuitive, </w:t>
      </w:r>
      <w:r w:rsidR="00B30B63">
        <w:rPr>
          <w:rFonts w:ascii="Cambria Math" w:eastAsia="Times New Roman" w:hAnsi="Cambria Math" w:cs="Times New Roman"/>
          <w:kern w:val="36"/>
        </w:rPr>
        <w:t>‘right-</w:t>
      </w:r>
      <w:r w:rsidRPr="005512D7">
        <w:rPr>
          <w:rFonts w:ascii="Cambria Math" w:eastAsia="Times New Roman" w:hAnsi="Cambria Math" w:cs="Times New Roman"/>
          <w:kern w:val="36"/>
        </w:rPr>
        <w:t>brain</w:t>
      </w:r>
      <w:r w:rsidR="00B30B63">
        <w:rPr>
          <w:rFonts w:ascii="Cambria Math" w:eastAsia="Times New Roman" w:hAnsi="Cambria Math" w:cs="Times New Roman"/>
          <w:kern w:val="36"/>
        </w:rPr>
        <w:t>’</w:t>
      </w:r>
      <w:r w:rsidRPr="005512D7">
        <w:rPr>
          <w:rFonts w:ascii="Cambria Math" w:eastAsia="Times New Roman" w:hAnsi="Cambria Math" w:cs="Times New Roman"/>
          <w:kern w:val="36"/>
        </w:rPr>
        <w:t xml:space="preserve"> intelligence. Through exercises, students will come to understand and condition their own visual and intuitive intelligence and learn to integrate that with their more commonly exercised verbal, rational, </w:t>
      </w:r>
      <w:r w:rsidR="00B30B63">
        <w:rPr>
          <w:rFonts w:ascii="Cambria Math" w:eastAsia="Times New Roman" w:hAnsi="Cambria Math" w:cs="Times New Roman"/>
          <w:kern w:val="36"/>
        </w:rPr>
        <w:t>‘left-</w:t>
      </w:r>
      <w:r w:rsidRPr="005512D7">
        <w:rPr>
          <w:rFonts w:ascii="Cambria Math" w:eastAsia="Times New Roman" w:hAnsi="Cambria Math" w:cs="Times New Roman"/>
          <w:kern w:val="36"/>
        </w:rPr>
        <w:t>brain</w:t>
      </w:r>
      <w:r w:rsidR="00B30B63">
        <w:rPr>
          <w:rFonts w:ascii="Cambria Math" w:eastAsia="Times New Roman" w:hAnsi="Cambria Math" w:cs="Times New Roman"/>
          <w:kern w:val="36"/>
        </w:rPr>
        <w:t>’</w:t>
      </w:r>
      <w:r w:rsidRPr="005512D7">
        <w:rPr>
          <w:rFonts w:ascii="Cambria Math" w:eastAsia="Times New Roman" w:hAnsi="Cambria Math" w:cs="Times New Roman"/>
          <w:kern w:val="36"/>
        </w:rPr>
        <w:t xml:space="preserve"> intelligence in order to develop whole-mind cognition. Specifically, students will learn and practice visualization, drawing, photography, meditation, and analyz</w:t>
      </w:r>
      <w:r w:rsidR="00B30B63">
        <w:rPr>
          <w:rFonts w:ascii="Cambria Math" w:eastAsia="Times New Roman" w:hAnsi="Cambria Math" w:cs="Times New Roman"/>
          <w:kern w:val="36"/>
        </w:rPr>
        <w:t>e</w:t>
      </w:r>
      <w:r w:rsidRPr="005512D7">
        <w:rPr>
          <w:rFonts w:ascii="Cambria Math" w:eastAsia="Times New Roman" w:hAnsi="Cambria Math" w:cs="Times New Roman"/>
          <w:kern w:val="36"/>
        </w:rPr>
        <w:t xml:space="preserve"> their own dreams and media images. Working from the model presented by Williams and Newton (2007) in </w:t>
      </w:r>
      <w:r w:rsidRPr="005512D7">
        <w:rPr>
          <w:rFonts w:ascii="Cambria Math" w:eastAsia="Times New Roman" w:hAnsi="Cambria Math" w:cs="Times New Roman"/>
          <w:i/>
          <w:iCs/>
          <w:kern w:val="36"/>
        </w:rPr>
        <w:t xml:space="preserve">Visual Communication: Integrating Media, Art, and Science, </w:t>
      </w:r>
      <w:r w:rsidRPr="005512D7">
        <w:rPr>
          <w:rFonts w:ascii="Cambria Math" w:eastAsia="Times New Roman" w:hAnsi="Cambria Math" w:cs="Times New Roman"/>
          <w:kern w:val="36"/>
        </w:rPr>
        <w:t>and with the goal of what Williams labels “</w:t>
      </w:r>
      <w:proofErr w:type="spellStart"/>
      <w:r w:rsidRPr="005512D7">
        <w:rPr>
          <w:rFonts w:ascii="Cambria Math" w:eastAsia="Times New Roman" w:hAnsi="Cambria Math" w:cs="Times New Roman"/>
          <w:kern w:val="36"/>
        </w:rPr>
        <w:t>omniphasism</w:t>
      </w:r>
      <w:proofErr w:type="spellEnd"/>
      <w:r w:rsidRPr="005512D7">
        <w:rPr>
          <w:rFonts w:ascii="Cambria Math" w:eastAsia="Times New Roman" w:hAnsi="Cambria Math" w:cs="Times New Roman"/>
          <w:kern w:val="36"/>
        </w:rPr>
        <w:t xml:space="preserve">,” students will come to better value, strengthen, and integrate their many forms of intelligence to be “all in balance.” Students will read and discuss debates forming the foundation for the theory of </w:t>
      </w:r>
      <w:proofErr w:type="spellStart"/>
      <w:r w:rsidRPr="005512D7">
        <w:rPr>
          <w:rFonts w:ascii="Cambria Math" w:eastAsia="Times New Roman" w:hAnsi="Cambria Math" w:cs="Times New Roman"/>
          <w:kern w:val="36"/>
        </w:rPr>
        <w:t>omniphasism</w:t>
      </w:r>
      <w:proofErr w:type="spellEnd"/>
      <w:r w:rsidRPr="005512D7">
        <w:rPr>
          <w:rFonts w:ascii="Cambria Math" w:eastAsia="Times New Roman" w:hAnsi="Cambria Math" w:cs="Times New Roman"/>
          <w:kern w:val="36"/>
        </w:rPr>
        <w:t xml:space="preserve"> drawn from anthropology, art, biology, communication, media, neuroscience, and psychology. In addition, global, cross-cultural differences in teaching and learning will be explored and compared to better understand social, structural, and systematic influences </w:t>
      </w:r>
      <w:r w:rsidR="00B30B63">
        <w:rPr>
          <w:rFonts w:ascii="Cambria Math" w:eastAsia="Times New Roman" w:hAnsi="Cambria Math" w:cs="Times New Roman"/>
          <w:kern w:val="36"/>
        </w:rPr>
        <w:t>on</w:t>
      </w:r>
      <w:r w:rsidRPr="005512D7">
        <w:rPr>
          <w:rFonts w:ascii="Cambria Math" w:eastAsia="Times New Roman" w:hAnsi="Cambria Math" w:cs="Times New Roman"/>
          <w:kern w:val="36"/>
        </w:rPr>
        <w:t xml:space="preserve"> intelligence. The goal of the course is for students to develop more balanced brains. Further, as more creative, better decision makers, students will become more competent problem solvers, and with whole mind synthesis, able to engage with and contribute to society.</w:t>
      </w:r>
    </w:p>
    <w:p w14:paraId="77F52DDD" w14:textId="77777777" w:rsidR="00EC622C" w:rsidRDefault="00EC622C" w:rsidP="0075721C">
      <w:pPr>
        <w:outlineLvl w:val="0"/>
        <w:rPr>
          <w:rFonts w:ascii="Cambria Math" w:eastAsia="Times New Roman" w:hAnsi="Cambria Math" w:cs="Times New Roman"/>
          <w:kern w:val="36"/>
        </w:rPr>
      </w:pPr>
    </w:p>
    <w:p w14:paraId="40BAA2B6" w14:textId="77777777" w:rsidR="00B967D9" w:rsidRPr="005512D7" w:rsidRDefault="00B967D9" w:rsidP="0075721C">
      <w:pPr>
        <w:outlineLvl w:val="0"/>
        <w:rPr>
          <w:rFonts w:ascii="Cambria Math" w:eastAsia="Times New Roman" w:hAnsi="Cambria Math" w:cs="Times New Roman"/>
          <w:kern w:val="36"/>
        </w:rPr>
      </w:pPr>
    </w:p>
    <w:p w14:paraId="13ED60DD" w14:textId="45E7495A" w:rsidR="00EC622C" w:rsidRPr="005512D7" w:rsidRDefault="00EC622C" w:rsidP="0075721C">
      <w:pPr>
        <w:outlineLvl w:val="0"/>
        <w:rPr>
          <w:rFonts w:ascii="Cambria Math" w:eastAsia="Times New Roman" w:hAnsi="Cambria Math" w:cs="Times New Roman"/>
          <w:b/>
          <w:kern w:val="36"/>
        </w:rPr>
      </w:pPr>
      <w:r w:rsidRPr="005512D7">
        <w:rPr>
          <w:rFonts w:ascii="Cambria Math" w:eastAsia="Times New Roman" w:hAnsi="Cambria Math" w:cs="Times New Roman"/>
          <w:b/>
          <w:kern w:val="36"/>
        </w:rPr>
        <w:t>HON 1515-107: Plato’s Republic and the Just Society</w:t>
      </w:r>
    </w:p>
    <w:p w14:paraId="07F46585" w14:textId="76614F09" w:rsidR="00EC622C" w:rsidRPr="005512D7" w:rsidRDefault="00EC622C" w:rsidP="0075721C">
      <w:pPr>
        <w:outlineLvl w:val="0"/>
        <w:rPr>
          <w:rFonts w:ascii="Cambria Math" w:eastAsia="Times New Roman" w:hAnsi="Cambria Math" w:cs="Times New Roman"/>
          <w:kern w:val="36"/>
        </w:rPr>
      </w:pPr>
      <w:r w:rsidRPr="005512D7">
        <w:rPr>
          <w:rFonts w:ascii="Cambria Math" w:eastAsia="Times New Roman" w:hAnsi="Cambria Math" w:cs="Times New Roman"/>
          <w:kern w:val="36"/>
        </w:rPr>
        <w:t xml:space="preserve">Anna </w:t>
      </w:r>
      <w:proofErr w:type="spellStart"/>
      <w:r w:rsidRPr="005512D7">
        <w:rPr>
          <w:rFonts w:ascii="Cambria Math" w:eastAsia="Times New Roman" w:hAnsi="Cambria Math" w:cs="Times New Roman"/>
          <w:kern w:val="36"/>
        </w:rPr>
        <w:t>Cremaldi</w:t>
      </w:r>
      <w:proofErr w:type="spellEnd"/>
    </w:p>
    <w:p w14:paraId="54F5D7B6" w14:textId="77777777" w:rsidR="00EC622C" w:rsidRPr="005512D7" w:rsidRDefault="00EC622C" w:rsidP="0075721C">
      <w:pPr>
        <w:outlineLvl w:val="0"/>
        <w:rPr>
          <w:rFonts w:ascii="Cambria Math" w:eastAsia="Times New Roman" w:hAnsi="Cambria Math" w:cs="Times New Roman"/>
          <w:kern w:val="36"/>
        </w:rPr>
      </w:pPr>
    </w:p>
    <w:p w14:paraId="6DD142B5" w14:textId="77777777" w:rsidR="00EC622C" w:rsidRPr="005512D7" w:rsidRDefault="00EC622C" w:rsidP="0075721C">
      <w:pPr>
        <w:rPr>
          <w:rFonts w:ascii="Cambria Math" w:eastAsia="Times New Roman" w:hAnsi="Cambria Math" w:cs="Times New Roman"/>
        </w:rPr>
      </w:pPr>
      <w:r w:rsidRPr="005512D7">
        <w:rPr>
          <w:rFonts w:ascii="Cambria Math" w:eastAsia="Times New Roman" w:hAnsi="Cambria Math" w:cs="Arial"/>
        </w:rPr>
        <w:t xml:space="preserve">This course will examine the one of the most important works of literature and philosophy: Plato’s </w:t>
      </w:r>
      <w:r w:rsidRPr="005512D7">
        <w:rPr>
          <w:rFonts w:ascii="Cambria Math" w:eastAsia="Times New Roman" w:hAnsi="Cambria Math" w:cs="Arial"/>
          <w:i/>
          <w:iCs/>
        </w:rPr>
        <w:t>Republic</w:t>
      </w:r>
      <w:r w:rsidRPr="005512D7">
        <w:rPr>
          <w:rFonts w:ascii="Cambria Math" w:eastAsia="Times New Roman" w:hAnsi="Cambria Math" w:cs="Arial"/>
        </w:rPr>
        <w:t xml:space="preserve">. The </w:t>
      </w:r>
      <w:r w:rsidRPr="005512D7">
        <w:rPr>
          <w:rFonts w:ascii="Cambria Math" w:eastAsia="Times New Roman" w:hAnsi="Cambria Math" w:cs="Arial"/>
          <w:i/>
          <w:iCs/>
        </w:rPr>
        <w:t>Republic</w:t>
      </w:r>
      <w:r w:rsidRPr="005512D7">
        <w:rPr>
          <w:rFonts w:ascii="Cambria Math" w:eastAsia="Times New Roman" w:hAnsi="Cambria Math" w:cs="Arial"/>
        </w:rPr>
        <w:t xml:space="preserve"> raises a host of questions as pressing today as they were in Ancient Greece: what does a just society look like?  What sort of person should rule the state?  Is it ever permissible for a ruler to lie to citizens?  How should children be educated?  What are the civic virtues?  Is censorship ever justifiable?  What role should freedom play in a just society?  How should property be distributed?  Does a just society permit inequality?  What is tyranny?  What is the place of art in a just society?  This course takes up these central philosophical questions from the perspective of both Plato’s Athens as well as the modern day, aiming at a broad exploration of this seminal work.</w:t>
      </w:r>
    </w:p>
    <w:p w14:paraId="7EE16913" w14:textId="77777777" w:rsidR="002958A3" w:rsidRPr="005512D7" w:rsidRDefault="002958A3" w:rsidP="0075721C">
      <w:pPr>
        <w:rPr>
          <w:rFonts w:ascii="Cambria Math" w:hAnsi="Cambria Math"/>
        </w:rPr>
      </w:pPr>
    </w:p>
    <w:p w14:paraId="2888FBB5" w14:textId="77777777" w:rsidR="002958A3" w:rsidRPr="005512D7" w:rsidRDefault="002958A3" w:rsidP="0075721C">
      <w:pPr>
        <w:rPr>
          <w:rFonts w:ascii="Cambria Math" w:hAnsi="Cambria Math"/>
        </w:rPr>
      </w:pPr>
    </w:p>
    <w:p w14:paraId="2A2D27B2" w14:textId="48F5A50E" w:rsidR="002958A3" w:rsidRPr="005512D7" w:rsidRDefault="002958A3" w:rsidP="0075721C">
      <w:pPr>
        <w:rPr>
          <w:rFonts w:ascii="Cambria Math" w:hAnsi="Cambria Math"/>
          <w:b/>
        </w:rPr>
      </w:pPr>
      <w:r w:rsidRPr="005512D7">
        <w:rPr>
          <w:rFonts w:ascii="Cambria Math" w:hAnsi="Cambria Math"/>
          <w:b/>
        </w:rPr>
        <w:t>HON 1515-10</w:t>
      </w:r>
      <w:r w:rsidR="00EC622C" w:rsidRPr="005512D7">
        <w:rPr>
          <w:rFonts w:ascii="Cambria Math" w:hAnsi="Cambria Math"/>
          <w:b/>
        </w:rPr>
        <w:t>8</w:t>
      </w:r>
      <w:r w:rsidRPr="005512D7">
        <w:rPr>
          <w:rFonts w:ascii="Cambria Math" w:hAnsi="Cambria Math"/>
          <w:b/>
        </w:rPr>
        <w:t>: Voyages: Isle of Saints and Scholars</w:t>
      </w:r>
      <w:r w:rsidR="00151555" w:rsidRPr="005512D7">
        <w:rPr>
          <w:rFonts w:ascii="Cambria Math" w:hAnsi="Cambria Math"/>
          <w:b/>
        </w:rPr>
        <w:t xml:space="preserve">  (</w:t>
      </w:r>
      <w:r w:rsidR="00B30B63">
        <w:rPr>
          <w:rFonts w:ascii="Cambria Math" w:hAnsi="Cambria Math"/>
          <w:b/>
        </w:rPr>
        <w:t>Limited to Chancellor’s Scholars)</w:t>
      </w:r>
    </w:p>
    <w:p w14:paraId="2158A272" w14:textId="77777777" w:rsidR="002958A3" w:rsidRPr="005512D7" w:rsidRDefault="002958A3" w:rsidP="0075721C">
      <w:pPr>
        <w:rPr>
          <w:rFonts w:ascii="Cambria Math" w:hAnsi="Cambria Math"/>
        </w:rPr>
      </w:pPr>
      <w:r w:rsidRPr="005512D7">
        <w:rPr>
          <w:rFonts w:ascii="Cambria Math" w:hAnsi="Cambria Math"/>
        </w:rPr>
        <w:t xml:space="preserve">Mary </w:t>
      </w:r>
      <w:proofErr w:type="spellStart"/>
      <w:r w:rsidRPr="005512D7">
        <w:rPr>
          <w:rFonts w:ascii="Cambria Math" w:hAnsi="Cambria Math"/>
        </w:rPr>
        <w:t>Valante</w:t>
      </w:r>
      <w:proofErr w:type="spellEnd"/>
    </w:p>
    <w:p w14:paraId="5E7A8F55" w14:textId="77777777" w:rsidR="005512D7" w:rsidRPr="005512D7" w:rsidRDefault="005512D7" w:rsidP="0075721C">
      <w:pPr>
        <w:rPr>
          <w:rFonts w:ascii="Cambria Math" w:hAnsi="Cambria Math"/>
        </w:rPr>
      </w:pPr>
    </w:p>
    <w:p w14:paraId="605CAD87" w14:textId="2CD5268B" w:rsidR="00151555" w:rsidRPr="005512D7" w:rsidRDefault="00151555" w:rsidP="0075721C">
      <w:pPr>
        <w:pStyle w:val="NormalWeb"/>
        <w:shd w:val="clear" w:color="auto" w:fill="FFFFFF"/>
        <w:spacing w:before="0" w:beforeAutospacing="0" w:after="0" w:afterAutospacing="0"/>
        <w:rPr>
          <w:rFonts w:ascii="Cambria Math" w:hAnsi="Cambria Math"/>
        </w:rPr>
      </w:pPr>
      <w:r w:rsidRPr="005512D7">
        <w:rPr>
          <w:rFonts w:ascii="Cambria Math" w:hAnsi="Cambria Math"/>
          <w:color w:val="212121"/>
        </w:rPr>
        <w:t xml:space="preserve">This seminar is built around a Fall Break trip to Ireland. Students </w:t>
      </w:r>
      <w:r w:rsidR="00666599">
        <w:rPr>
          <w:rFonts w:ascii="Cambria Math" w:hAnsi="Cambria Math"/>
          <w:color w:val="212121"/>
        </w:rPr>
        <w:t>will research and discover</w:t>
      </w:r>
      <w:r w:rsidRPr="005512D7">
        <w:rPr>
          <w:rFonts w:ascii="Cambria Math" w:hAnsi="Cambria Math"/>
          <w:color w:val="212121"/>
        </w:rPr>
        <w:t xml:space="preserve"> various aspects of Irish history and culture, from</w:t>
      </w:r>
      <w:r w:rsidR="00B30B63">
        <w:rPr>
          <w:rFonts w:ascii="Cambria Math" w:hAnsi="Cambria Math"/>
          <w:color w:val="212121"/>
        </w:rPr>
        <w:t xml:space="preserve"> pre-history to today, before the trip</w:t>
      </w:r>
      <w:r w:rsidRPr="005512D7">
        <w:rPr>
          <w:rFonts w:ascii="Cambria Math" w:hAnsi="Cambria Math"/>
          <w:color w:val="212121"/>
        </w:rPr>
        <w:t xml:space="preserve">. Based on their </w:t>
      </w:r>
      <w:r w:rsidR="00B30B63">
        <w:rPr>
          <w:rFonts w:ascii="Cambria Math" w:hAnsi="Cambria Math"/>
          <w:color w:val="212121"/>
        </w:rPr>
        <w:t>research</w:t>
      </w:r>
      <w:r w:rsidRPr="005512D7">
        <w:rPr>
          <w:rFonts w:ascii="Cambria Math" w:hAnsi="Cambria Math"/>
          <w:color w:val="212121"/>
        </w:rPr>
        <w:t xml:space="preserve">, </w:t>
      </w:r>
      <w:r w:rsidR="00B30B63">
        <w:rPr>
          <w:rFonts w:ascii="Cambria Math" w:hAnsi="Cambria Math"/>
          <w:color w:val="212121"/>
        </w:rPr>
        <w:t>students</w:t>
      </w:r>
      <w:r w:rsidRPr="005512D7">
        <w:rPr>
          <w:rFonts w:ascii="Cambria Math" w:hAnsi="Cambria Math"/>
          <w:color w:val="212121"/>
        </w:rPr>
        <w:t xml:space="preserve"> will decide</w:t>
      </w:r>
      <w:r w:rsidR="00B30B63">
        <w:rPr>
          <w:rFonts w:ascii="Cambria Math" w:hAnsi="Cambria Math"/>
          <w:color w:val="212121"/>
        </w:rPr>
        <w:t xml:space="preserve"> as a group</w:t>
      </w:r>
      <w:r w:rsidRPr="005512D7">
        <w:rPr>
          <w:rFonts w:ascii="Cambria Math" w:hAnsi="Cambria Math"/>
          <w:color w:val="212121"/>
        </w:rPr>
        <w:t xml:space="preserve"> where to visit in Dublin and the surrounding area as they dig deeper into their own research interests in preparation for a final project. Students will be encouraged to relate their experiences to their own academic and personal interests. </w:t>
      </w:r>
      <w:r w:rsidR="005512D7" w:rsidRPr="005512D7">
        <w:rPr>
          <w:rFonts w:ascii="Cambria Math" w:hAnsi="Cambria Math"/>
          <w:color w:val="212121"/>
        </w:rPr>
        <w:t xml:space="preserve"> </w:t>
      </w:r>
    </w:p>
    <w:p w14:paraId="5E7A0422" w14:textId="77777777" w:rsidR="007727EC" w:rsidRPr="005512D7" w:rsidRDefault="007727EC" w:rsidP="0075721C">
      <w:pPr>
        <w:rPr>
          <w:rFonts w:ascii="Cambria Math" w:hAnsi="Cambria Math"/>
        </w:rPr>
      </w:pPr>
    </w:p>
    <w:p w14:paraId="09FD825E" w14:textId="77777777" w:rsidR="007727EC" w:rsidRPr="005512D7" w:rsidRDefault="007727EC" w:rsidP="0075721C">
      <w:pPr>
        <w:rPr>
          <w:rFonts w:ascii="Cambria Math" w:hAnsi="Cambria Math"/>
        </w:rPr>
      </w:pPr>
    </w:p>
    <w:p w14:paraId="5D7F06D8" w14:textId="77777777" w:rsidR="007727EC" w:rsidRPr="005512D7" w:rsidRDefault="007727EC" w:rsidP="0075721C">
      <w:pPr>
        <w:rPr>
          <w:rFonts w:ascii="Cambria Math" w:hAnsi="Cambria Math"/>
          <w:b/>
          <w:u w:val="single"/>
        </w:rPr>
      </w:pPr>
      <w:r w:rsidRPr="005512D7">
        <w:rPr>
          <w:rFonts w:ascii="Cambria Math" w:hAnsi="Cambria Math"/>
          <w:b/>
          <w:u w:val="single"/>
        </w:rPr>
        <w:t>HON 2515: Honors Sophomore Inquiry Seminar (General Education: Liberal Studies Experience)</w:t>
      </w:r>
    </w:p>
    <w:p w14:paraId="6D367D3C" w14:textId="77777777" w:rsidR="007727EC" w:rsidRPr="005512D7" w:rsidRDefault="007727EC" w:rsidP="0075721C">
      <w:pPr>
        <w:rPr>
          <w:rFonts w:ascii="Cambria Math" w:hAnsi="Cambria Math"/>
        </w:rPr>
      </w:pPr>
    </w:p>
    <w:p w14:paraId="5E6F4ECC" w14:textId="702E423A" w:rsidR="00151555" w:rsidRPr="005512D7" w:rsidRDefault="00151555" w:rsidP="0075721C">
      <w:pPr>
        <w:rPr>
          <w:rFonts w:ascii="Cambria Math" w:hAnsi="Cambria Math"/>
          <w:b/>
        </w:rPr>
      </w:pPr>
      <w:r w:rsidRPr="005512D7">
        <w:rPr>
          <w:rFonts w:ascii="Cambria Math" w:hAnsi="Cambria Math"/>
          <w:b/>
        </w:rPr>
        <w:t>HON 2515-101: The Blue Danube</w:t>
      </w:r>
      <w:r w:rsidR="00DF0A3F" w:rsidRPr="005512D7">
        <w:rPr>
          <w:rFonts w:ascii="Cambria Math" w:hAnsi="Cambria Math"/>
          <w:b/>
        </w:rPr>
        <w:t>: A River in Cultural Context</w:t>
      </w:r>
    </w:p>
    <w:p w14:paraId="6F2EC671" w14:textId="77777777" w:rsidR="00151555" w:rsidRPr="005512D7" w:rsidRDefault="00151555" w:rsidP="0075721C">
      <w:pPr>
        <w:rPr>
          <w:rFonts w:ascii="Cambria Math" w:hAnsi="Cambria Math"/>
        </w:rPr>
      </w:pPr>
      <w:r w:rsidRPr="005512D7">
        <w:rPr>
          <w:rFonts w:ascii="Cambria Math" w:hAnsi="Cambria Math"/>
        </w:rPr>
        <w:t xml:space="preserve">Alexandra </w:t>
      </w:r>
      <w:proofErr w:type="spellStart"/>
      <w:r w:rsidRPr="005512D7">
        <w:rPr>
          <w:rFonts w:ascii="Cambria Math" w:hAnsi="Cambria Math"/>
        </w:rPr>
        <w:t>Hellenbrand</w:t>
      </w:r>
      <w:proofErr w:type="spellEnd"/>
    </w:p>
    <w:p w14:paraId="707FD130" w14:textId="77777777" w:rsidR="00151555" w:rsidRPr="005512D7" w:rsidRDefault="00151555" w:rsidP="0075721C">
      <w:pPr>
        <w:rPr>
          <w:rFonts w:ascii="Cambria Math" w:hAnsi="Cambria Math"/>
        </w:rPr>
      </w:pPr>
    </w:p>
    <w:p w14:paraId="5E18F77A" w14:textId="21EFE180" w:rsidR="001048CF" w:rsidRPr="00B30B63" w:rsidRDefault="001048CF" w:rsidP="0075721C">
      <w:pPr>
        <w:rPr>
          <w:rFonts w:ascii="Cambria Math" w:hAnsi="Cambria Math" w:cs="Times New Roman"/>
        </w:rPr>
      </w:pPr>
      <w:r w:rsidRPr="00B30B63">
        <w:rPr>
          <w:rFonts w:ascii="Cambria Math" w:hAnsi="Cambria Math" w:cs="Times New Roman"/>
        </w:rPr>
        <w:t xml:space="preserve">This course </w:t>
      </w:r>
      <w:r w:rsidR="00B30B63">
        <w:rPr>
          <w:rFonts w:ascii="Cambria Math" w:hAnsi="Cambria Math" w:cs="Times New Roman"/>
        </w:rPr>
        <w:t>explores</w:t>
      </w:r>
      <w:r w:rsidRPr="00B30B63">
        <w:rPr>
          <w:rFonts w:ascii="Cambria Math" w:hAnsi="Cambria Math" w:cs="Times New Roman"/>
        </w:rPr>
        <w:t xml:space="preserve"> the rich and complex history of the Danube</w:t>
      </w:r>
      <w:r w:rsidR="0006684B">
        <w:rPr>
          <w:rFonts w:ascii="Cambria Math" w:hAnsi="Cambria Math" w:cs="Times New Roman"/>
        </w:rPr>
        <w:t xml:space="preserve"> </w:t>
      </w:r>
      <w:r w:rsidRPr="00B30B63">
        <w:rPr>
          <w:rFonts w:ascii="Cambria Math" w:hAnsi="Cambria Math" w:cs="Times New Roman"/>
        </w:rPr>
        <w:t>river and its region. We all</w:t>
      </w:r>
      <w:r w:rsidR="00B30B63" w:rsidRPr="00B30B63">
        <w:rPr>
          <w:rFonts w:ascii="Cambria Math" w:hAnsi="Cambria Math" w:cs="Times New Roman"/>
        </w:rPr>
        <w:t xml:space="preserve"> k</w:t>
      </w:r>
      <w:r w:rsidRPr="00B30B63">
        <w:rPr>
          <w:rFonts w:ascii="Cambria Math" w:hAnsi="Cambria Math" w:cs="Times New Roman"/>
        </w:rPr>
        <w:t>now the name from Johann Strauss’ waltz “On the beautiful</w:t>
      </w:r>
      <w:r w:rsidR="00B30B63" w:rsidRPr="00B30B63">
        <w:rPr>
          <w:rFonts w:ascii="Cambria Math" w:hAnsi="Cambria Math" w:cs="Times New Roman"/>
        </w:rPr>
        <w:t xml:space="preserve"> </w:t>
      </w:r>
      <w:r w:rsidRPr="00B30B63">
        <w:rPr>
          <w:rFonts w:ascii="Cambria Math" w:hAnsi="Cambria Math" w:cs="Times New Roman"/>
        </w:rPr>
        <w:t>blue Danube”, which is arguably one of the most famous pieces of music in the world.  In</w:t>
      </w:r>
      <w:r w:rsidR="00B30B63" w:rsidRPr="00B30B63">
        <w:rPr>
          <w:rFonts w:ascii="Cambria Math" w:hAnsi="Cambria Math" w:cs="Times New Roman"/>
        </w:rPr>
        <w:t xml:space="preserve"> </w:t>
      </w:r>
      <w:r w:rsidRPr="00B30B63">
        <w:rPr>
          <w:rFonts w:ascii="Cambria Math" w:hAnsi="Cambria Math" w:cs="Times New Roman"/>
        </w:rPr>
        <w:t xml:space="preserve">fact, </w:t>
      </w:r>
      <w:r w:rsidR="00B30B63">
        <w:rPr>
          <w:rFonts w:ascii="Cambria Math" w:hAnsi="Cambria Math" w:cs="Times New Roman"/>
        </w:rPr>
        <w:t xml:space="preserve">this </w:t>
      </w:r>
      <w:r w:rsidRPr="00B30B63">
        <w:rPr>
          <w:rFonts w:ascii="Cambria Math" w:hAnsi="Cambria Math" w:cs="Times New Roman"/>
        </w:rPr>
        <w:t>jaunty waltz is actually called the “secret national anthem” of Austria, played at</w:t>
      </w:r>
      <w:r w:rsidR="00B30B63" w:rsidRPr="00B30B63">
        <w:rPr>
          <w:rFonts w:ascii="Cambria Math" w:hAnsi="Cambria Math" w:cs="Times New Roman"/>
        </w:rPr>
        <w:t xml:space="preserve"> </w:t>
      </w:r>
      <w:r w:rsidRPr="00B30B63">
        <w:rPr>
          <w:rFonts w:ascii="Cambria Math" w:hAnsi="Cambria Math" w:cs="Times New Roman"/>
        </w:rPr>
        <w:t>midnight every New Year’s Day.</w:t>
      </w:r>
    </w:p>
    <w:p w14:paraId="6F2283F5" w14:textId="77777777" w:rsidR="001048CF" w:rsidRPr="00B30B63" w:rsidRDefault="001048CF" w:rsidP="0075721C">
      <w:pPr>
        <w:rPr>
          <w:rFonts w:ascii="Cambria Math" w:hAnsi="Cambria Math" w:cs="Times New Roman"/>
        </w:rPr>
      </w:pPr>
    </w:p>
    <w:p w14:paraId="6B0C3878" w14:textId="5F2D1B00" w:rsidR="001048CF" w:rsidRPr="00B30B63" w:rsidRDefault="001048CF" w:rsidP="0075721C">
      <w:pPr>
        <w:rPr>
          <w:rFonts w:ascii="Cambria Math" w:hAnsi="Cambria Math" w:cs="Times New Roman"/>
        </w:rPr>
      </w:pPr>
      <w:r w:rsidRPr="00B30B63">
        <w:rPr>
          <w:rFonts w:ascii="Cambria Math" w:hAnsi="Cambria Math" w:cs="Times New Roman"/>
        </w:rPr>
        <w:t>But the river is much more than a piece of music. It is the second-longest river in Europe,</w:t>
      </w:r>
      <w:r w:rsidR="00B30B63" w:rsidRPr="00B30B63">
        <w:rPr>
          <w:rFonts w:ascii="Cambria Math" w:hAnsi="Cambria Math" w:cs="Times New Roman"/>
        </w:rPr>
        <w:t xml:space="preserve"> the Danube begins </w:t>
      </w:r>
      <w:r w:rsidR="00B30B63">
        <w:rPr>
          <w:rFonts w:ascii="Cambria Math" w:hAnsi="Cambria Math" w:cs="Times New Roman"/>
        </w:rPr>
        <w:t xml:space="preserve">in </w:t>
      </w:r>
      <w:r w:rsidR="00B30B63" w:rsidRPr="00B30B63">
        <w:rPr>
          <w:rFonts w:ascii="Cambria Math" w:hAnsi="Cambria Math" w:cs="Times New Roman"/>
        </w:rPr>
        <w:t>s</w:t>
      </w:r>
      <w:r w:rsidRPr="00B30B63">
        <w:rPr>
          <w:rFonts w:ascii="Cambria Math" w:hAnsi="Cambria Math" w:cs="Times New Roman"/>
        </w:rPr>
        <w:t xml:space="preserve">outhwestern Germany amid the tall </w:t>
      </w:r>
      <w:r w:rsidR="00B30B63">
        <w:rPr>
          <w:rFonts w:ascii="Cambria Math" w:hAnsi="Cambria Math" w:cs="Times New Roman"/>
        </w:rPr>
        <w:t>trees of the Black Forest. It we</w:t>
      </w:r>
      <w:r w:rsidRPr="00B30B63">
        <w:rPr>
          <w:rFonts w:ascii="Cambria Math" w:hAnsi="Cambria Math" w:cs="Times New Roman"/>
        </w:rPr>
        <w:t>nds</w:t>
      </w:r>
      <w:r w:rsidR="00B30B63" w:rsidRPr="00B30B63">
        <w:rPr>
          <w:rFonts w:ascii="Cambria Math" w:hAnsi="Cambria Math" w:cs="Times New Roman"/>
        </w:rPr>
        <w:t xml:space="preserve"> </w:t>
      </w:r>
      <w:r w:rsidRPr="00B30B63">
        <w:rPr>
          <w:rFonts w:ascii="Cambria Math" w:hAnsi="Cambria Math" w:cs="Times New Roman"/>
        </w:rPr>
        <w:t>its way across much of central and eastern Europe (through 10 countries and 4 European</w:t>
      </w:r>
      <w:r w:rsidR="00B30B63" w:rsidRPr="00B30B63">
        <w:rPr>
          <w:rFonts w:ascii="Cambria Math" w:hAnsi="Cambria Math" w:cs="Times New Roman"/>
        </w:rPr>
        <w:t xml:space="preserve"> </w:t>
      </w:r>
      <w:r w:rsidRPr="00B30B63">
        <w:rPr>
          <w:rFonts w:ascii="Cambria Math" w:hAnsi="Cambria Math" w:cs="Times New Roman"/>
        </w:rPr>
        <w:t>capitals) before emptying into the Black Sea. The river has been at the intersection of</w:t>
      </w:r>
      <w:r w:rsidR="00B30B63" w:rsidRPr="00B30B63">
        <w:rPr>
          <w:rFonts w:ascii="Cambria Math" w:hAnsi="Cambria Math" w:cs="Times New Roman"/>
        </w:rPr>
        <w:t xml:space="preserve"> </w:t>
      </w:r>
      <w:r w:rsidRPr="00B30B63">
        <w:rPr>
          <w:rFonts w:ascii="Cambria Math" w:hAnsi="Cambria Math" w:cs="Times New Roman"/>
        </w:rPr>
        <w:t>cultures for centuries, traversing changing boundaries between eastern and western Europe.</w:t>
      </w:r>
    </w:p>
    <w:p w14:paraId="1A2D3CD3" w14:textId="77777777" w:rsidR="001048CF" w:rsidRPr="00B30B63" w:rsidRDefault="001048CF" w:rsidP="0075721C">
      <w:pPr>
        <w:rPr>
          <w:rFonts w:ascii="Cambria Math" w:hAnsi="Cambria Math" w:cs="Times New Roman"/>
        </w:rPr>
      </w:pPr>
    </w:p>
    <w:p w14:paraId="080CB8D1" w14:textId="2F064288" w:rsidR="001048CF" w:rsidRPr="00B30B63" w:rsidRDefault="001048CF" w:rsidP="0075721C">
      <w:pPr>
        <w:rPr>
          <w:rFonts w:ascii="Cambria Math" w:hAnsi="Cambria Math" w:cs="Times New Roman"/>
        </w:rPr>
      </w:pPr>
      <w:r w:rsidRPr="00B30B63">
        <w:rPr>
          <w:rFonts w:ascii="Cambria Math" w:hAnsi="Cambria Math" w:cs="Times New Roman"/>
        </w:rPr>
        <w:t>In this course, we will explore the literature and music, the history and the politics, the food</w:t>
      </w:r>
      <w:r w:rsidR="00B30B63" w:rsidRPr="00B30B63">
        <w:rPr>
          <w:rFonts w:ascii="Cambria Math" w:hAnsi="Cambria Math" w:cs="Times New Roman"/>
        </w:rPr>
        <w:t xml:space="preserve"> </w:t>
      </w:r>
      <w:r w:rsidRPr="00B30B63">
        <w:rPr>
          <w:rFonts w:ascii="Cambria Math" w:hAnsi="Cambria Math" w:cs="Times New Roman"/>
        </w:rPr>
        <w:t>and the cultures of various communities along the banks of the Danube from the middle</w:t>
      </w:r>
      <w:r w:rsidR="00B30B63" w:rsidRPr="00B30B63">
        <w:rPr>
          <w:rFonts w:ascii="Cambria Math" w:hAnsi="Cambria Math" w:cs="Times New Roman"/>
        </w:rPr>
        <w:t xml:space="preserve"> </w:t>
      </w:r>
      <w:r w:rsidRPr="00B30B63">
        <w:rPr>
          <w:rFonts w:ascii="Cambria Math" w:hAnsi="Cambria Math" w:cs="Times New Roman"/>
        </w:rPr>
        <w:t>ages through the present. From the legends of the Black Forest and the coffee houses of</w:t>
      </w:r>
      <w:r w:rsidR="00B30B63" w:rsidRPr="00B30B63">
        <w:rPr>
          <w:rFonts w:ascii="Cambria Math" w:hAnsi="Cambria Math" w:cs="Times New Roman"/>
        </w:rPr>
        <w:t xml:space="preserve"> </w:t>
      </w:r>
      <w:r w:rsidRPr="00B30B63">
        <w:rPr>
          <w:rFonts w:ascii="Cambria Math" w:hAnsi="Cambria Math" w:cs="Times New Roman"/>
        </w:rPr>
        <w:t>Vienna to the role of countries like Hungary and Romania in the new Europe, we will</w:t>
      </w:r>
    </w:p>
    <w:p w14:paraId="4B8396DF" w14:textId="0674EE9B" w:rsidR="001048CF" w:rsidRPr="00B30B63" w:rsidRDefault="001048CF" w:rsidP="0075721C">
      <w:pPr>
        <w:rPr>
          <w:rFonts w:ascii="Cambria Math" w:hAnsi="Cambria Math" w:cs="Times New Roman"/>
        </w:rPr>
      </w:pPr>
      <w:r w:rsidRPr="00B30B63">
        <w:rPr>
          <w:rFonts w:ascii="Cambria Math" w:hAnsi="Cambria Math" w:cs="Times New Roman"/>
        </w:rPr>
        <w:t>examine a number of works that depict the cultural context of this famous river. Our topics</w:t>
      </w:r>
      <w:r w:rsidR="00B30B63" w:rsidRPr="00B30B63">
        <w:rPr>
          <w:rFonts w:ascii="Cambria Math" w:hAnsi="Cambria Math" w:cs="Times New Roman"/>
        </w:rPr>
        <w:t xml:space="preserve"> </w:t>
      </w:r>
      <w:r w:rsidR="00B30B63">
        <w:rPr>
          <w:rFonts w:ascii="Cambria Math" w:hAnsi="Cambria Math" w:cs="Times New Roman"/>
        </w:rPr>
        <w:t xml:space="preserve">and our approaches </w:t>
      </w:r>
      <w:r w:rsidRPr="00B30B63">
        <w:rPr>
          <w:rFonts w:ascii="Cambria Math" w:hAnsi="Cambria Math" w:cs="Times New Roman"/>
        </w:rPr>
        <w:t>will be interdisciplinary (music, art, culture, literature, geography, contemporary politics)</w:t>
      </w:r>
      <w:r w:rsidR="00DF0A3F" w:rsidRPr="00B30B63">
        <w:rPr>
          <w:rFonts w:ascii="Cambria Math" w:hAnsi="Cambria Math" w:cs="Times New Roman"/>
        </w:rPr>
        <w:t xml:space="preserve">, </w:t>
      </w:r>
      <w:r w:rsidRPr="00B30B63">
        <w:rPr>
          <w:rFonts w:ascii="Cambria Math" w:hAnsi="Cambria Math" w:cs="Times New Roman"/>
        </w:rPr>
        <w:t>drawing from the wealth of knowledge and experience</w:t>
      </w:r>
      <w:r w:rsidR="00DF0A3F" w:rsidRPr="00B30B63">
        <w:rPr>
          <w:rFonts w:ascii="Cambria Math" w:hAnsi="Cambria Math" w:cs="Times New Roman"/>
        </w:rPr>
        <w:t xml:space="preserve"> </w:t>
      </w:r>
      <w:r w:rsidRPr="00B30B63">
        <w:rPr>
          <w:rFonts w:ascii="Cambria Math" w:hAnsi="Cambria Math" w:cs="Times New Roman"/>
        </w:rPr>
        <w:t>we as students bring to our discussions.</w:t>
      </w:r>
    </w:p>
    <w:p w14:paraId="48E1FEB9" w14:textId="77777777" w:rsidR="001048CF" w:rsidRPr="00B30B63" w:rsidRDefault="001048CF" w:rsidP="0075721C">
      <w:pPr>
        <w:rPr>
          <w:rFonts w:ascii="Cambria Math" w:hAnsi="Cambria Math" w:cs="Times New Roman"/>
        </w:rPr>
      </w:pPr>
    </w:p>
    <w:p w14:paraId="59B0CFD8" w14:textId="645C3E99" w:rsidR="001048CF" w:rsidRPr="00B30B63" w:rsidRDefault="001048CF" w:rsidP="0075721C">
      <w:pPr>
        <w:rPr>
          <w:rFonts w:ascii="Cambria Math" w:hAnsi="Cambria Math" w:cs="Times New Roman"/>
        </w:rPr>
      </w:pPr>
      <w:r w:rsidRPr="00B30B63">
        <w:rPr>
          <w:rFonts w:ascii="Cambria Math" w:hAnsi="Cambria Math" w:cs="Times New Roman"/>
        </w:rPr>
        <w:t xml:space="preserve">As we read and discuss various texts and films and musical works, we </w:t>
      </w:r>
      <w:r w:rsidR="00B30B63">
        <w:rPr>
          <w:rFonts w:ascii="Cambria Math" w:hAnsi="Cambria Math" w:cs="Times New Roman"/>
        </w:rPr>
        <w:t>will</w:t>
      </w:r>
      <w:r w:rsidRPr="00B30B63">
        <w:rPr>
          <w:rFonts w:ascii="Cambria Math" w:hAnsi="Cambria Math" w:cs="Times New Roman"/>
        </w:rPr>
        <w:t xml:space="preserve"> follow</w:t>
      </w:r>
      <w:r w:rsidR="00B30B63" w:rsidRPr="00B30B63">
        <w:rPr>
          <w:rFonts w:ascii="Cambria Math" w:hAnsi="Cambria Math" w:cs="Times New Roman"/>
        </w:rPr>
        <w:t xml:space="preserve"> </w:t>
      </w:r>
      <w:r w:rsidRPr="00B30B63">
        <w:rPr>
          <w:rFonts w:ascii="Cambria Math" w:hAnsi="Cambria Math" w:cs="Times New Roman"/>
        </w:rPr>
        <w:t xml:space="preserve">along the Danube from its origins </w:t>
      </w:r>
      <w:r w:rsidR="00B30B63">
        <w:rPr>
          <w:rFonts w:ascii="Cambria Math" w:hAnsi="Cambria Math" w:cs="Times New Roman"/>
        </w:rPr>
        <w:t xml:space="preserve">all the way to </w:t>
      </w:r>
      <w:r w:rsidRPr="00B30B63">
        <w:rPr>
          <w:rFonts w:ascii="Cambria Math" w:hAnsi="Cambria Math" w:cs="Times New Roman"/>
        </w:rPr>
        <w:t>the Black Sea.</w:t>
      </w:r>
    </w:p>
    <w:p w14:paraId="72890D41" w14:textId="77777777" w:rsidR="00151555" w:rsidRDefault="00151555" w:rsidP="0075721C">
      <w:pPr>
        <w:rPr>
          <w:rFonts w:ascii="Cambria Math" w:hAnsi="Cambria Math"/>
          <w:sz w:val="18"/>
          <w:szCs w:val="18"/>
        </w:rPr>
      </w:pPr>
    </w:p>
    <w:p w14:paraId="4B243ED4" w14:textId="77777777" w:rsidR="00D047FF" w:rsidRDefault="00D047FF" w:rsidP="0075721C">
      <w:pPr>
        <w:rPr>
          <w:rFonts w:ascii="Cambria Math" w:hAnsi="Cambria Math"/>
          <w:b/>
        </w:rPr>
      </w:pPr>
    </w:p>
    <w:p w14:paraId="43AC4C3D" w14:textId="77777777" w:rsidR="0072407B" w:rsidRPr="005512D7" w:rsidRDefault="0072407B" w:rsidP="0072407B">
      <w:pPr>
        <w:rPr>
          <w:rFonts w:ascii="Cambria Math" w:eastAsia="Times New Roman" w:hAnsi="Cambria Math"/>
          <w:b/>
        </w:rPr>
      </w:pPr>
      <w:r w:rsidRPr="005512D7">
        <w:rPr>
          <w:rFonts w:ascii="Cambria Math" w:eastAsia="Times New Roman" w:hAnsi="Cambria Math"/>
          <w:b/>
        </w:rPr>
        <w:t>HON 2515-10</w:t>
      </w:r>
      <w:r>
        <w:rPr>
          <w:rFonts w:ascii="Cambria Math" w:eastAsia="Times New Roman" w:hAnsi="Cambria Math"/>
          <w:b/>
        </w:rPr>
        <w:t>2</w:t>
      </w:r>
      <w:r w:rsidRPr="005512D7">
        <w:rPr>
          <w:rFonts w:ascii="Cambria Math" w:eastAsia="Times New Roman" w:hAnsi="Cambria Math"/>
          <w:b/>
        </w:rPr>
        <w:t>:  Justice in America</w:t>
      </w:r>
    </w:p>
    <w:p w14:paraId="43F58611" w14:textId="77777777" w:rsidR="0072407B" w:rsidRPr="005512D7" w:rsidRDefault="0072407B" w:rsidP="0072407B">
      <w:pPr>
        <w:rPr>
          <w:rFonts w:ascii="Cambria Math" w:eastAsia="Times New Roman" w:hAnsi="Cambria Math"/>
        </w:rPr>
      </w:pPr>
      <w:r w:rsidRPr="005512D7">
        <w:rPr>
          <w:rFonts w:ascii="Cambria Math" w:eastAsia="Times New Roman" w:hAnsi="Cambria Math"/>
        </w:rPr>
        <w:t xml:space="preserve">Evan </w:t>
      </w:r>
      <w:proofErr w:type="spellStart"/>
      <w:r w:rsidRPr="005512D7">
        <w:rPr>
          <w:rFonts w:ascii="Cambria Math" w:eastAsia="Times New Roman" w:hAnsi="Cambria Math"/>
        </w:rPr>
        <w:t>Mandery</w:t>
      </w:r>
      <w:proofErr w:type="spellEnd"/>
      <w:r w:rsidRPr="005512D7">
        <w:rPr>
          <w:rFonts w:ascii="Cambria Math" w:eastAsia="Times New Roman" w:hAnsi="Cambria Math"/>
        </w:rPr>
        <w:t xml:space="preserve"> (Professor at the John Jay Law School, City University of New York)</w:t>
      </w:r>
    </w:p>
    <w:p w14:paraId="3D252613" w14:textId="77777777" w:rsidR="0072407B" w:rsidRPr="005512D7" w:rsidRDefault="0072407B" w:rsidP="0072407B">
      <w:pPr>
        <w:rPr>
          <w:rFonts w:ascii="Cambria Math" w:hAnsi="Cambria Math"/>
        </w:rPr>
      </w:pPr>
    </w:p>
    <w:p w14:paraId="55326FF5" w14:textId="77777777" w:rsidR="0072407B" w:rsidRPr="005512D7" w:rsidRDefault="0072407B" w:rsidP="0072407B">
      <w:pPr>
        <w:pStyle w:val="BodyText"/>
        <w:jc w:val="left"/>
        <w:rPr>
          <w:rFonts w:ascii="Cambria Math" w:hAnsi="Cambria Math"/>
          <w:sz w:val="24"/>
          <w:szCs w:val="24"/>
        </w:rPr>
      </w:pPr>
      <w:r w:rsidRPr="005512D7">
        <w:rPr>
          <w:rFonts w:ascii="Cambria Math" w:hAnsi="Cambria Math"/>
          <w:sz w:val="24"/>
          <w:szCs w:val="24"/>
        </w:rPr>
        <w:t>This course explores the basic ethical question—What is a just society</w:t>
      </w:r>
      <w:proofErr w:type="gramStart"/>
      <w:r w:rsidRPr="005512D7">
        <w:rPr>
          <w:rFonts w:ascii="Cambria Math" w:hAnsi="Cambria Math"/>
          <w:sz w:val="24"/>
          <w:szCs w:val="24"/>
        </w:rPr>
        <w:t>?—</w:t>
      </w:r>
      <w:proofErr w:type="gramEnd"/>
      <w:r w:rsidRPr="005512D7">
        <w:rPr>
          <w:rFonts w:ascii="Cambria Math" w:hAnsi="Cambria Math"/>
          <w:sz w:val="24"/>
          <w:szCs w:val="24"/>
        </w:rPr>
        <w:t>in the context of modern American political life. We will explore classical and contemporary theories of the common good including utilitarianism, retributivism, and Rawls’s notion of justice as fairness, and apply these frameworks to the most controversial modern-day ethical dilemmas</w:t>
      </w:r>
      <w:r>
        <w:rPr>
          <w:rFonts w:ascii="Cambria Math" w:hAnsi="Cambria Math"/>
          <w:sz w:val="24"/>
          <w:szCs w:val="24"/>
        </w:rPr>
        <w:t>,</w:t>
      </w:r>
      <w:r w:rsidRPr="005512D7">
        <w:rPr>
          <w:rFonts w:ascii="Cambria Math" w:hAnsi="Cambria Math"/>
          <w:sz w:val="24"/>
          <w:szCs w:val="24"/>
        </w:rPr>
        <w:t xml:space="preserve"> including abortion, affirmative action, animal rights, same-sex marriage, gun control, the right to bear arms</w:t>
      </w:r>
      <w:r>
        <w:rPr>
          <w:rFonts w:ascii="Cambria Math" w:hAnsi="Cambria Math"/>
          <w:sz w:val="24"/>
          <w:szCs w:val="24"/>
        </w:rPr>
        <w:t>,</w:t>
      </w:r>
      <w:r w:rsidRPr="005512D7">
        <w:rPr>
          <w:rFonts w:ascii="Cambria Math" w:hAnsi="Cambria Math"/>
          <w:sz w:val="24"/>
          <w:szCs w:val="24"/>
        </w:rPr>
        <w:t xml:space="preserve"> and reparations for slavery. The principal readings for the course are texts by Aristotle, Locke, Kant, Mill, Sen and Rawls. Other assigned readings include court cases and articles about political controversies that raise philosophical questions. The emphasis is on developing critical reasoning skills and quality of expression, both spoken and in writing. The course is enriched by diversity and diverse viewpoints with diversity defined in the broadest possible way. The more passionately you feel about politics in America, the better.</w:t>
      </w:r>
    </w:p>
    <w:p w14:paraId="0AFDE7AB" w14:textId="77777777" w:rsidR="0072407B" w:rsidRPr="005512D7" w:rsidRDefault="0072407B" w:rsidP="0072407B">
      <w:pPr>
        <w:rPr>
          <w:rFonts w:ascii="Cambria Math" w:hAnsi="Cambria Math" w:cs="Times New Roman"/>
        </w:rPr>
      </w:pPr>
    </w:p>
    <w:p w14:paraId="49AD408B" w14:textId="77777777" w:rsidR="0072407B" w:rsidRPr="009E2292" w:rsidRDefault="0072407B" w:rsidP="0072407B">
      <w:pPr>
        <w:rPr>
          <w:rFonts w:ascii="Cambria Math" w:hAnsi="Cambria Math" w:cs="Times New Roman"/>
          <w:i/>
        </w:rPr>
      </w:pPr>
      <w:r w:rsidRPr="009E2292">
        <w:rPr>
          <w:rFonts w:ascii="Cambria Math" w:hAnsi="Cambria Math" w:cs="Times New Roman"/>
          <w:i/>
        </w:rPr>
        <w:t xml:space="preserve">Evan </w:t>
      </w:r>
      <w:proofErr w:type="spellStart"/>
      <w:r w:rsidRPr="009E2292">
        <w:rPr>
          <w:rFonts w:ascii="Cambria Math" w:hAnsi="Cambria Math" w:cs="Times New Roman"/>
          <w:i/>
        </w:rPr>
        <w:t>Mandery</w:t>
      </w:r>
      <w:proofErr w:type="spellEnd"/>
      <w:r w:rsidRPr="009E2292">
        <w:rPr>
          <w:rFonts w:ascii="Cambria Math" w:hAnsi="Cambria Math" w:cs="Times New Roman"/>
          <w:i/>
        </w:rPr>
        <w:t xml:space="preserve"> is visiting from CUNY’s John Jay College of Criminal Justice, where he is a professor specializing in the death penalty. He is the author of six books, including three novels. His most recent book, A Wild Justice: The Death and Resurrection of Capital Punishment in America was a New York Times editors’ pick and won honorable mention for the ABA Silver Gavel. He is currently working on a book about teaching ethics in a polarized political climate.</w:t>
      </w:r>
    </w:p>
    <w:p w14:paraId="169201E5" w14:textId="77777777" w:rsidR="0072407B" w:rsidRDefault="0072407B" w:rsidP="0075721C">
      <w:pPr>
        <w:rPr>
          <w:rFonts w:ascii="Cambria Math" w:hAnsi="Cambria Math"/>
          <w:b/>
        </w:rPr>
      </w:pPr>
    </w:p>
    <w:p w14:paraId="7A5F6928" w14:textId="77777777" w:rsidR="0072407B" w:rsidRDefault="0072407B" w:rsidP="0075721C">
      <w:pPr>
        <w:rPr>
          <w:rFonts w:ascii="Cambria Math" w:hAnsi="Cambria Math"/>
          <w:b/>
        </w:rPr>
      </w:pPr>
    </w:p>
    <w:p w14:paraId="0ECE6955" w14:textId="1EE9D85B" w:rsidR="00151555" w:rsidRPr="005512D7" w:rsidRDefault="00151555" w:rsidP="0075721C">
      <w:pPr>
        <w:rPr>
          <w:rFonts w:ascii="Cambria Math" w:hAnsi="Cambria Math"/>
          <w:b/>
        </w:rPr>
      </w:pPr>
      <w:r w:rsidRPr="005512D7">
        <w:rPr>
          <w:rFonts w:ascii="Cambria Math" w:hAnsi="Cambria Math"/>
          <w:b/>
        </w:rPr>
        <w:t>HON 2515-10</w:t>
      </w:r>
      <w:r w:rsidR="0072407B">
        <w:rPr>
          <w:rFonts w:ascii="Cambria Math" w:hAnsi="Cambria Math"/>
          <w:b/>
        </w:rPr>
        <w:t>3</w:t>
      </w:r>
      <w:r w:rsidRPr="005512D7">
        <w:rPr>
          <w:rFonts w:ascii="Cambria Math" w:hAnsi="Cambria Math"/>
          <w:b/>
        </w:rPr>
        <w:t xml:space="preserve">: Southerners in Film </w:t>
      </w:r>
    </w:p>
    <w:p w14:paraId="1FAB98F4" w14:textId="77777777" w:rsidR="00151555" w:rsidRPr="005512D7" w:rsidRDefault="00151555" w:rsidP="0075721C">
      <w:pPr>
        <w:rPr>
          <w:rFonts w:ascii="Cambria Math" w:hAnsi="Cambria Math"/>
        </w:rPr>
      </w:pPr>
      <w:r w:rsidRPr="005512D7">
        <w:rPr>
          <w:rFonts w:ascii="Cambria Math" w:hAnsi="Cambria Math"/>
        </w:rPr>
        <w:t xml:space="preserve">Louis </w:t>
      </w:r>
      <w:proofErr w:type="spellStart"/>
      <w:r w:rsidRPr="005512D7">
        <w:rPr>
          <w:rFonts w:ascii="Cambria Math" w:hAnsi="Cambria Math"/>
        </w:rPr>
        <w:t>Gallien</w:t>
      </w:r>
      <w:proofErr w:type="spellEnd"/>
      <w:r w:rsidRPr="005512D7">
        <w:rPr>
          <w:rFonts w:ascii="Cambria Math" w:hAnsi="Cambria Math"/>
        </w:rPr>
        <w:t xml:space="preserve"> and Derek Davidson</w:t>
      </w:r>
    </w:p>
    <w:p w14:paraId="15178F87" w14:textId="77777777" w:rsidR="00151555" w:rsidRPr="005512D7" w:rsidRDefault="00151555" w:rsidP="0075721C">
      <w:pPr>
        <w:rPr>
          <w:rFonts w:ascii="Cambria Math" w:hAnsi="Cambria Math"/>
        </w:rPr>
      </w:pPr>
    </w:p>
    <w:p w14:paraId="43E9DB13" w14:textId="604A0849" w:rsidR="00151555" w:rsidRPr="005512D7" w:rsidRDefault="00151555" w:rsidP="0075721C">
      <w:pPr>
        <w:rPr>
          <w:rFonts w:ascii="Cambria Math" w:hAnsi="Cambria Math"/>
        </w:rPr>
      </w:pPr>
      <w:r w:rsidRPr="005512D7">
        <w:rPr>
          <w:rFonts w:ascii="Cambria Math" w:hAnsi="Cambria Math"/>
        </w:rPr>
        <w:t>Since the early twentieth century</w:t>
      </w:r>
      <w:r w:rsidR="00B30B63">
        <w:rPr>
          <w:rFonts w:ascii="Cambria Math" w:hAnsi="Cambria Math"/>
        </w:rPr>
        <w:t xml:space="preserve">, </w:t>
      </w:r>
      <w:r w:rsidRPr="005512D7">
        <w:rPr>
          <w:rFonts w:ascii="Cambria Math" w:hAnsi="Cambria Math"/>
        </w:rPr>
        <w:t xml:space="preserve">as represented by Gone with The Wind, the Southerner has been portrayed by leading actors and actresses. Since many American cultural clues are derived from media culture, the </w:t>
      </w:r>
      <w:r w:rsidR="001032BE">
        <w:rPr>
          <w:rFonts w:ascii="Cambria Math" w:hAnsi="Cambria Math"/>
        </w:rPr>
        <w:t xml:space="preserve">ways </w:t>
      </w:r>
      <w:r w:rsidRPr="005512D7">
        <w:rPr>
          <w:rFonts w:ascii="Cambria Math" w:hAnsi="Cambria Math"/>
        </w:rPr>
        <w:t xml:space="preserve">the Southerner is defined </w:t>
      </w:r>
      <w:r w:rsidR="001032BE">
        <w:rPr>
          <w:rFonts w:ascii="Cambria Math" w:hAnsi="Cambria Math"/>
        </w:rPr>
        <w:t>are</w:t>
      </w:r>
      <w:r w:rsidRPr="005512D7">
        <w:rPr>
          <w:rFonts w:ascii="Cambria Math" w:hAnsi="Cambria Math"/>
        </w:rPr>
        <w:t xml:space="preserve"> largely mediated by music, movies and television portrayals. Some of the movies are based on the works of leading Southern authors such as Margaret Mitchell, Tennessee Williams, Horton Foote, Pat Conroy, and Har</w:t>
      </w:r>
      <w:r w:rsidR="001032BE">
        <w:rPr>
          <w:rFonts w:ascii="Cambria Math" w:hAnsi="Cambria Math"/>
        </w:rPr>
        <w:t>per Lee. There are other lesser-</w:t>
      </w:r>
      <w:r w:rsidRPr="005512D7">
        <w:rPr>
          <w:rFonts w:ascii="Cambria Math" w:hAnsi="Cambria Math"/>
        </w:rPr>
        <w:t>known regional writers and screen players who have captured the Southerner in more nuanced and less sensational and stereotypical ways.</w:t>
      </w:r>
    </w:p>
    <w:p w14:paraId="7D86481B" w14:textId="77777777" w:rsidR="00151555" w:rsidRPr="005512D7" w:rsidRDefault="00151555" w:rsidP="0075721C">
      <w:pPr>
        <w:rPr>
          <w:rFonts w:ascii="Cambria Math" w:hAnsi="Cambria Math"/>
        </w:rPr>
      </w:pPr>
    </w:p>
    <w:p w14:paraId="23893CB4" w14:textId="0187E858" w:rsidR="00151555" w:rsidRPr="005512D7" w:rsidRDefault="00151555" w:rsidP="0075721C">
      <w:pPr>
        <w:rPr>
          <w:rFonts w:ascii="Cambria Math" w:hAnsi="Cambria Math"/>
        </w:rPr>
      </w:pPr>
      <w:r w:rsidRPr="005512D7">
        <w:rPr>
          <w:rFonts w:ascii="Cambria Math" w:hAnsi="Cambria Math"/>
        </w:rPr>
        <w:t xml:space="preserve">This course will be team-taught by a theatre critic and a </w:t>
      </w:r>
      <w:r w:rsidR="001032BE">
        <w:rPr>
          <w:rFonts w:ascii="Cambria Math" w:hAnsi="Cambria Math"/>
        </w:rPr>
        <w:t>‘southern</w:t>
      </w:r>
      <w:r w:rsidRPr="005512D7">
        <w:rPr>
          <w:rFonts w:ascii="Cambria Math" w:hAnsi="Cambria Math"/>
        </w:rPr>
        <w:t xml:space="preserve"> studies</w:t>
      </w:r>
      <w:r w:rsidR="001032BE">
        <w:rPr>
          <w:rFonts w:ascii="Cambria Math" w:hAnsi="Cambria Math"/>
        </w:rPr>
        <w:t>’</w:t>
      </w:r>
      <w:r w:rsidRPr="005512D7">
        <w:rPr>
          <w:rFonts w:ascii="Cambria Math" w:hAnsi="Cambria Math"/>
        </w:rPr>
        <w:t xml:space="preserve"> professor who will lead discussions on selected films that demonstrate a wide variety of </w:t>
      </w:r>
      <w:r w:rsidR="001032BE">
        <w:rPr>
          <w:rFonts w:ascii="Cambria Math" w:hAnsi="Cambria Math"/>
        </w:rPr>
        <w:t>S</w:t>
      </w:r>
      <w:r w:rsidRPr="005512D7">
        <w:rPr>
          <w:rFonts w:ascii="Cambria Math" w:hAnsi="Cambria Math"/>
        </w:rPr>
        <w:t xml:space="preserve">outhern archetypes. The class will be involved in delineating what makes a movie Southern? What characteristics and attributes do the actors </w:t>
      </w:r>
      <w:r w:rsidR="00111D3F">
        <w:rPr>
          <w:rFonts w:ascii="Cambria Math" w:hAnsi="Cambria Math"/>
        </w:rPr>
        <w:t>adopt</w:t>
      </w:r>
      <w:r w:rsidRPr="005512D7">
        <w:rPr>
          <w:rFonts w:ascii="Cambria Math" w:hAnsi="Cambria Math"/>
        </w:rPr>
        <w:t xml:space="preserve"> that are decidedly Southern in nature? What constitutes a “good” Southern movie? And, are regional differences in the United States less salient and popular with modern media?</w:t>
      </w:r>
    </w:p>
    <w:p w14:paraId="62EA99D5" w14:textId="77777777" w:rsidR="00151555" w:rsidRPr="005512D7" w:rsidRDefault="00151555" w:rsidP="0075721C">
      <w:pPr>
        <w:rPr>
          <w:rFonts w:ascii="Cambria Math" w:hAnsi="Cambria Math"/>
        </w:rPr>
      </w:pPr>
    </w:p>
    <w:p w14:paraId="5D1C756A" w14:textId="77777777" w:rsidR="007727EC" w:rsidRPr="005512D7" w:rsidRDefault="007727EC" w:rsidP="0075721C">
      <w:pPr>
        <w:rPr>
          <w:rFonts w:ascii="Cambria Math" w:hAnsi="Cambria Math"/>
        </w:rPr>
      </w:pPr>
    </w:p>
    <w:p w14:paraId="27D15912" w14:textId="6EBFCCFB" w:rsidR="00151555" w:rsidRPr="005512D7" w:rsidRDefault="00151555" w:rsidP="0075721C">
      <w:pPr>
        <w:rPr>
          <w:rFonts w:ascii="Cambria Math" w:hAnsi="Cambria Math"/>
          <w:b/>
        </w:rPr>
      </w:pPr>
      <w:r w:rsidRPr="005512D7">
        <w:rPr>
          <w:rFonts w:ascii="Cambria Math" w:hAnsi="Cambria Math"/>
          <w:b/>
        </w:rPr>
        <w:t>HON 2515-10</w:t>
      </w:r>
      <w:r w:rsidR="0072407B">
        <w:rPr>
          <w:rFonts w:ascii="Cambria Math" w:hAnsi="Cambria Math"/>
          <w:b/>
        </w:rPr>
        <w:t>4</w:t>
      </w:r>
      <w:r w:rsidRPr="005512D7">
        <w:rPr>
          <w:rFonts w:ascii="Cambria Math" w:hAnsi="Cambria Math"/>
          <w:b/>
        </w:rPr>
        <w:t>: Education as the Practice of Freedom</w:t>
      </w:r>
    </w:p>
    <w:p w14:paraId="2552E128" w14:textId="77777777" w:rsidR="00151555" w:rsidRPr="005512D7" w:rsidRDefault="00151555" w:rsidP="0075721C">
      <w:pPr>
        <w:rPr>
          <w:rFonts w:ascii="Cambria Math" w:hAnsi="Cambria Math"/>
        </w:rPr>
      </w:pPr>
      <w:r w:rsidRPr="005512D7">
        <w:rPr>
          <w:rFonts w:ascii="Cambria Math" w:hAnsi="Cambria Math"/>
        </w:rPr>
        <w:t>Greg McClure</w:t>
      </w:r>
    </w:p>
    <w:p w14:paraId="7794784C" w14:textId="77777777" w:rsidR="00151555" w:rsidRPr="005512D7" w:rsidRDefault="00151555" w:rsidP="0075721C">
      <w:pPr>
        <w:rPr>
          <w:rFonts w:ascii="Cambria Math" w:hAnsi="Cambria Math"/>
        </w:rPr>
      </w:pPr>
    </w:p>
    <w:p w14:paraId="5C1C989E" w14:textId="77777777" w:rsidR="00EC622C" w:rsidRPr="005512D7" w:rsidRDefault="00EC622C" w:rsidP="0075721C">
      <w:pPr>
        <w:pStyle w:val="p1"/>
        <w:rPr>
          <w:rStyle w:val="apple-converted-space"/>
          <w:rFonts w:ascii="Cambria Math" w:hAnsi="Cambria Math"/>
          <w:sz w:val="24"/>
          <w:szCs w:val="24"/>
        </w:rPr>
      </w:pPr>
      <w:r w:rsidRPr="005512D7">
        <w:rPr>
          <w:rFonts w:ascii="Cambria Math" w:hAnsi="Cambria Math"/>
          <w:sz w:val="24"/>
          <w:szCs w:val="24"/>
        </w:rPr>
        <w:t xml:space="preserve">What do rocking chairs, campfires, and school gardens have to do with a meaningful education? What are the relationships between education, democracy, and freedom? These are some of the guiding questions for this course. Brazilian educator Paulo Freire wrote that </w:t>
      </w:r>
      <w:r w:rsidRPr="005512D7">
        <w:rPr>
          <w:rFonts w:ascii="Cambria Math" w:hAnsi="Cambria Math"/>
          <w:iCs/>
          <w:sz w:val="24"/>
          <w:szCs w:val="24"/>
        </w:rPr>
        <w:t>“education either functions as an instrument to bring about conformity, or it becomes the practice of freedom, the means by which men and women participate in the transformation of their world.”</w:t>
      </w:r>
      <w:r w:rsidRPr="005512D7">
        <w:rPr>
          <w:rFonts w:ascii="Cambria Math" w:hAnsi="Cambria Math"/>
          <w:sz w:val="24"/>
          <w:szCs w:val="24"/>
        </w:rPr>
        <w:t xml:space="preserve"> This course will provide us an opportunity to reflect on our own educative experiences and to explore approaches to education that recognize individual experiences as being central to meaningful learning. In particular, it will consider how aspects of identity like race, class, gender, ability, and sexual</w:t>
      </w:r>
      <w:r w:rsidRPr="005512D7">
        <w:rPr>
          <w:rStyle w:val="apple-converted-space"/>
          <w:rFonts w:ascii="Cambria Math" w:hAnsi="Cambria Math"/>
          <w:sz w:val="24"/>
          <w:szCs w:val="24"/>
        </w:rPr>
        <w:t> </w:t>
      </w:r>
      <w:r w:rsidRPr="005512D7">
        <w:rPr>
          <w:rFonts w:ascii="Cambria Math" w:hAnsi="Cambria Math"/>
          <w:sz w:val="24"/>
          <w:szCs w:val="24"/>
        </w:rPr>
        <w:t>orientation intersect with education and the realization of freedom.</w:t>
      </w:r>
      <w:r w:rsidRPr="005512D7">
        <w:rPr>
          <w:rStyle w:val="apple-converted-space"/>
          <w:rFonts w:ascii="Cambria Math" w:hAnsi="Cambria Math"/>
          <w:sz w:val="24"/>
          <w:szCs w:val="24"/>
        </w:rPr>
        <w:t> </w:t>
      </w:r>
    </w:p>
    <w:p w14:paraId="5017DAF6" w14:textId="77777777" w:rsidR="00EC622C" w:rsidRPr="005512D7" w:rsidRDefault="00EC622C" w:rsidP="0075721C">
      <w:pPr>
        <w:pStyle w:val="p1"/>
        <w:rPr>
          <w:rFonts w:ascii="Cambria Math" w:hAnsi="Cambria Math"/>
          <w:sz w:val="24"/>
          <w:szCs w:val="24"/>
        </w:rPr>
      </w:pPr>
    </w:p>
    <w:p w14:paraId="3E37E8FB" w14:textId="77777777" w:rsidR="00EC622C" w:rsidRPr="005512D7" w:rsidRDefault="00EC622C" w:rsidP="0075721C">
      <w:pPr>
        <w:pStyle w:val="p1"/>
        <w:ind w:left="0"/>
        <w:rPr>
          <w:rFonts w:ascii="Cambria Math" w:hAnsi="Cambria Math"/>
          <w:sz w:val="24"/>
          <w:szCs w:val="24"/>
        </w:rPr>
      </w:pPr>
      <w:r w:rsidRPr="005512D7">
        <w:rPr>
          <w:rFonts w:ascii="Cambria Math" w:hAnsi="Cambria Math"/>
          <w:sz w:val="24"/>
          <w:szCs w:val="24"/>
        </w:rPr>
        <w:t xml:space="preserve">Importantly, in this course we will attempt to live out education as the practice of freedom. We will critically assess our current social reality and seek to actively improve it in material and tangible ways. We will collaboratively design course experiences (readings, field trips, &amp; assignments) to explore how education, democracy, and freedom intersect and inform each other. Finally, we will study (and possibly visit) innovative educational models that emphasize emancipation, social justice, and equity like the </w:t>
      </w:r>
      <w:hyperlink r:id="rId5" w:history="1">
        <w:r w:rsidRPr="005512D7">
          <w:rPr>
            <w:rStyle w:val="Hyperlink"/>
            <w:rFonts w:ascii="Cambria Math" w:hAnsi="Cambria Math"/>
            <w:sz w:val="24"/>
            <w:szCs w:val="24"/>
          </w:rPr>
          <w:t>Highlander Research and Education Center</w:t>
        </w:r>
      </w:hyperlink>
      <w:r w:rsidRPr="005512D7">
        <w:rPr>
          <w:rFonts w:ascii="Cambria Math" w:hAnsi="Cambria Math"/>
          <w:sz w:val="24"/>
          <w:szCs w:val="24"/>
        </w:rPr>
        <w:t xml:space="preserve"> in eastern Tennessee and the </w:t>
      </w:r>
      <w:hyperlink r:id="rId6" w:history="1">
        <w:r w:rsidRPr="005512D7">
          <w:rPr>
            <w:rStyle w:val="Hyperlink"/>
            <w:rFonts w:ascii="Cambria Math" w:hAnsi="Cambria Math"/>
            <w:sz w:val="24"/>
            <w:szCs w:val="24"/>
          </w:rPr>
          <w:t>Foxfire</w:t>
        </w:r>
      </w:hyperlink>
      <w:r w:rsidRPr="005512D7">
        <w:rPr>
          <w:rFonts w:ascii="Cambria Math" w:hAnsi="Cambria Math"/>
          <w:sz w:val="24"/>
          <w:szCs w:val="24"/>
        </w:rPr>
        <w:t xml:space="preserve"> program in north Georgia. This is the perfect course for those who dare to build their own liberating educative experience.</w:t>
      </w:r>
    </w:p>
    <w:p w14:paraId="15ED7A0A" w14:textId="77777777" w:rsidR="00151555" w:rsidRPr="005512D7" w:rsidRDefault="00151555" w:rsidP="0075721C">
      <w:pPr>
        <w:rPr>
          <w:rFonts w:ascii="Cambria Math" w:hAnsi="Cambria Math"/>
        </w:rPr>
      </w:pPr>
    </w:p>
    <w:p w14:paraId="7CCB0FC3" w14:textId="77777777" w:rsidR="00DE31DE" w:rsidRDefault="00DE31DE" w:rsidP="002F46A6">
      <w:pPr>
        <w:rPr>
          <w:rFonts w:ascii="Times New Roman" w:eastAsia="Times New Roman" w:hAnsi="Times New Roman" w:cs="Times New Roman"/>
          <w:b/>
        </w:rPr>
      </w:pPr>
    </w:p>
    <w:p w14:paraId="6AC071C0" w14:textId="4F27B75D" w:rsidR="002F46A6" w:rsidRPr="0072407B" w:rsidRDefault="0072407B" w:rsidP="002F46A6">
      <w:pPr>
        <w:rPr>
          <w:rFonts w:ascii="Cambria Math" w:eastAsia="Times New Roman" w:hAnsi="Cambria Math" w:cs="Times New Roman"/>
          <w:b/>
        </w:rPr>
      </w:pPr>
      <w:r w:rsidRPr="0072407B">
        <w:rPr>
          <w:rFonts w:ascii="Cambria Math" w:eastAsia="Times New Roman" w:hAnsi="Cambria Math" w:cs="Times New Roman"/>
          <w:b/>
        </w:rPr>
        <w:t xml:space="preserve">HON 2515-105:  </w:t>
      </w:r>
      <w:proofErr w:type="spellStart"/>
      <w:r w:rsidR="002F46A6" w:rsidRPr="0072407B">
        <w:rPr>
          <w:rFonts w:ascii="Cambria Math" w:eastAsia="Times New Roman" w:hAnsi="Cambria Math" w:cs="Times New Roman"/>
          <w:b/>
        </w:rPr>
        <w:t>AppLab</w:t>
      </w:r>
      <w:proofErr w:type="spellEnd"/>
      <w:r w:rsidR="002F46A6" w:rsidRPr="0072407B">
        <w:rPr>
          <w:rFonts w:ascii="Cambria Math" w:eastAsia="Times New Roman" w:hAnsi="Cambria Math" w:cs="Times New Roman"/>
          <w:b/>
        </w:rPr>
        <w:t xml:space="preserve">: Creativity, Design, and Innovation  </w:t>
      </w:r>
    </w:p>
    <w:p w14:paraId="1CE1E2DF" w14:textId="5FCB7031" w:rsidR="00151555" w:rsidRPr="005512D7" w:rsidRDefault="002F46A6" w:rsidP="0075721C">
      <w:pPr>
        <w:rPr>
          <w:rFonts w:ascii="Cambria Math" w:hAnsi="Cambria Math"/>
        </w:rPr>
      </w:pPr>
      <w:r>
        <w:rPr>
          <w:rFonts w:ascii="Cambria Math" w:hAnsi="Cambria Math"/>
        </w:rPr>
        <w:t>Interdisciplinary Faculty Team</w:t>
      </w:r>
    </w:p>
    <w:p w14:paraId="20C93AAA" w14:textId="77777777" w:rsidR="00151555" w:rsidRPr="005512D7" w:rsidRDefault="00151555" w:rsidP="0075721C">
      <w:pPr>
        <w:rPr>
          <w:rFonts w:ascii="Cambria Math" w:hAnsi="Cambria Math"/>
        </w:rPr>
      </w:pPr>
    </w:p>
    <w:p w14:paraId="1CBF5A12" w14:textId="63F83F8D" w:rsidR="002F46A6" w:rsidRPr="002F46A6" w:rsidRDefault="002F46A6" w:rsidP="002F46A6">
      <w:pPr>
        <w:rPr>
          <w:rFonts w:ascii="Cambria Math" w:eastAsia="Times New Roman" w:hAnsi="Cambria Math" w:cs="Times New Roman"/>
        </w:rPr>
      </w:pPr>
      <w:r w:rsidRPr="002F46A6">
        <w:rPr>
          <w:rFonts w:ascii="Cambria Math" w:eastAsia="Times New Roman" w:hAnsi="Cambria Math" w:cs="Times New Roman"/>
        </w:rPr>
        <w:t xml:space="preserve">In </w:t>
      </w:r>
      <w:proofErr w:type="spellStart"/>
      <w:r w:rsidRPr="002F46A6">
        <w:rPr>
          <w:rFonts w:ascii="Cambria Math" w:eastAsia="Times New Roman" w:hAnsi="Cambria Math" w:cs="Times New Roman"/>
        </w:rPr>
        <w:t>AppLab</w:t>
      </w:r>
      <w:proofErr w:type="spellEnd"/>
      <w:r w:rsidRPr="002F46A6">
        <w:rPr>
          <w:rFonts w:ascii="Cambria Math" w:eastAsia="Times New Roman" w:hAnsi="Cambria Math" w:cs="Times New Roman"/>
        </w:rPr>
        <w:t>, the real world and classroom intersect as student teams are paired with external clients to address complex challenges. Students learn the design thinking process</w:t>
      </w:r>
      <w:r w:rsidR="00DE31DE">
        <w:rPr>
          <w:rFonts w:ascii="Cambria Math" w:eastAsia="Times New Roman" w:hAnsi="Cambria Math" w:cs="Times New Roman"/>
        </w:rPr>
        <w:t>,</w:t>
      </w:r>
      <w:r w:rsidRPr="002F46A6">
        <w:rPr>
          <w:rFonts w:ascii="Cambria Math" w:eastAsia="Times New Roman" w:hAnsi="Cambria Math" w:cs="Times New Roman"/>
        </w:rPr>
        <w:t xml:space="preserve"> which </w:t>
      </w:r>
      <w:r w:rsidR="00DE31DE">
        <w:rPr>
          <w:rFonts w:ascii="Cambria Math" w:eastAsia="Times New Roman" w:hAnsi="Cambria Math" w:cs="Times New Roman"/>
        </w:rPr>
        <w:t xml:space="preserve">will </w:t>
      </w:r>
      <w:r w:rsidRPr="002F46A6">
        <w:rPr>
          <w:rFonts w:ascii="Cambria Math" w:eastAsia="Times New Roman" w:hAnsi="Cambria Math" w:cs="Times New Roman"/>
        </w:rPr>
        <w:t>guide their creative work</w:t>
      </w:r>
      <w:r w:rsidR="00DE31DE">
        <w:rPr>
          <w:rFonts w:ascii="Cambria Math" w:eastAsia="Times New Roman" w:hAnsi="Cambria Math" w:cs="Times New Roman"/>
        </w:rPr>
        <w:t xml:space="preserve"> in the course</w:t>
      </w:r>
      <w:r w:rsidRPr="002F46A6">
        <w:rPr>
          <w:rFonts w:ascii="Cambria Math" w:eastAsia="Times New Roman" w:hAnsi="Cambria Math" w:cs="Times New Roman"/>
        </w:rPr>
        <w:t xml:space="preserve">.  This process builds an innovative mindset, helping grow visionary leaders. Additionally, students strengthen core principles that help them to effectively participate in teams, solving wicked problems through collaboration. </w:t>
      </w:r>
    </w:p>
    <w:p w14:paraId="36C32ED9" w14:textId="77777777" w:rsidR="00F959F3" w:rsidRPr="005512D7" w:rsidRDefault="00F959F3" w:rsidP="0075721C">
      <w:pPr>
        <w:rPr>
          <w:rFonts w:ascii="Cambria Math" w:eastAsia="Times New Roman" w:hAnsi="Cambria Math"/>
        </w:rPr>
      </w:pPr>
    </w:p>
    <w:p w14:paraId="59EE4B7F" w14:textId="77777777" w:rsidR="007727EC" w:rsidRPr="005512D7" w:rsidRDefault="007727EC" w:rsidP="0075721C">
      <w:pPr>
        <w:rPr>
          <w:rFonts w:ascii="Cambria Math" w:hAnsi="Cambria Math"/>
        </w:rPr>
      </w:pPr>
    </w:p>
    <w:p w14:paraId="25D33249" w14:textId="77777777" w:rsidR="007727EC" w:rsidRPr="005512D7" w:rsidRDefault="007727EC" w:rsidP="0075721C">
      <w:pPr>
        <w:rPr>
          <w:rFonts w:ascii="Cambria Math" w:hAnsi="Cambria Math"/>
          <w:b/>
          <w:u w:val="single"/>
        </w:rPr>
      </w:pPr>
      <w:r w:rsidRPr="005512D7">
        <w:rPr>
          <w:rFonts w:ascii="Cambria Math" w:hAnsi="Cambria Math"/>
          <w:b/>
          <w:u w:val="single"/>
        </w:rPr>
        <w:t>HON 3515: Honors Junior Inquiry Seminar (General Education: Liberal Studies Experience)</w:t>
      </w:r>
    </w:p>
    <w:p w14:paraId="323CEA9E" w14:textId="77777777" w:rsidR="007727EC" w:rsidRPr="005512D7" w:rsidRDefault="007727EC" w:rsidP="0075721C">
      <w:pPr>
        <w:rPr>
          <w:rFonts w:ascii="Cambria Math" w:hAnsi="Cambria Math"/>
        </w:rPr>
      </w:pPr>
    </w:p>
    <w:p w14:paraId="66018FE7" w14:textId="09DC8CD4" w:rsidR="00151555" w:rsidRPr="005512D7" w:rsidRDefault="00F959F3" w:rsidP="0075721C">
      <w:pPr>
        <w:rPr>
          <w:rFonts w:ascii="Cambria Math" w:hAnsi="Cambria Math"/>
          <w:b/>
        </w:rPr>
      </w:pPr>
      <w:r w:rsidRPr="005512D7">
        <w:rPr>
          <w:rFonts w:ascii="Cambria Math" w:hAnsi="Cambria Math"/>
          <w:b/>
        </w:rPr>
        <w:t>HON 3515-101: Creativity: in Art, in Li</w:t>
      </w:r>
      <w:r w:rsidR="009E2292">
        <w:rPr>
          <w:rFonts w:ascii="Cambria Math" w:hAnsi="Cambria Math"/>
          <w:b/>
        </w:rPr>
        <w:t>f</w:t>
      </w:r>
      <w:r w:rsidRPr="005512D7">
        <w:rPr>
          <w:rFonts w:ascii="Cambria Math" w:hAnsi="Cambria Math"/>
          <w:b/>
        </w:rPr>
        <w:t>e, in the World</w:t>
      </w:r>
    </w:p>
    <w:p w14:paraId="64FA8F52" w14:textId="77777777" w:rsidR="00F959F3" w:rsidRPr="005512D7" w:rsidRDefault="00F959F3" w:rsidP="0075721C">
      <w:pPr>
        <w:rPr>
          <w:rFonts w:ascii="Cambria Math" w:hAnsi="Cambria Math"/>
        </w:rPr>
      </w:pPr>
      <w:r w:rsidRPr="005512D7">
        <w:rPr>
          <w:rFonts w:ascii="Cambria Math" w:hAnsi="Cambria Math"/>
        </w:rPr>
        <w:t>Ray Miller</w:t>
      </w:r>
    </w:p>
    <w:p w14:paraId="7B592709" w14:textId="77777777" w:rsidR="00F959F3" w:rsidRPr="005512D7" w:rsidRDefault="00F959F3" w:rsidP="0075721C">
      <w:pPr>
        <w:rPr>
          <w:rFonts w:ascii="Cambria Math" w:hAnsi="Cambria Math"/>
        </w:rPr>
      </w:pPr>
    </w:p>
    <w:p w14:paraId="263B73D7" w14:textId="6C0F6DBD" w:rsidR="00F959F3" w:rsidRPr="005512D7" w:rsidRDefault="00F959F3" w:rsidP="0075721C">
      <w:pPr>
        <w:rPr>
          <w:rFonts w:ascii="Cambria Math" w:eastAsia="Times New Roman" w:hAnsi="Cambria Math" w:cs="Times New Roman"/>
        </w:rPr>
      </w:pPr>
      <w:r w:rsidRPr="005512D7">
        <w:rPr>
          <w:rFonts w:ascii="Cambria Math" w:eastAsia="Times New Roman" w:hAnsi="Cambria Math" w:cs="Times New Roman"/>
        </w:rPr>
        <w:t>This course is</w:t>
      </w:r>
      <w:r w:rsidR="009E2292">
        <w:rPr>
          <w:rFonts w:ascii="Cambria Math" w:eastAsia="Times New Roman" w:hAnsi="Cambria Math" w:cs="Times New Roman"/>
        </w:rPr>
        <w:t xml:space="preserve"> an interdisciplinary and cross-</w:t>
      </w:r>
      <w:r w:rsidRPr="005512D7">
        <w:rPr>
          <w:rFonts w:ascii="Cambria Math" w:eastAsia="Times New Roman" w:hAnsi="Cambria Math" w:cs="Times New Roman"/>
        </w:rPr>
        <w:t>cultural investigation into the nature of creativity as an individual, social</w:t>
      </w:r>
      <w:r w:rsidR="009E2292">
        <w:rPr>
          <w:rFonts w:ascii="Cambria Math" w:eastAsia="Times New Roman" w:hAnsi="Cambria Math" w:cs="Times New Roman"/>
        </w:rPr>
        <w:t>,</w:t>
      </w:r>
      <w:r w:rsidRPr="005512D7">
        <w:rPr>
          <w:rFonts w:ascii="Cambria Math" w:eastAsia="Times New Roman" w:hAnsi="Cambria Math" w:cs="Times New Roman"/>
        </w:rPr>
        <w:t xml:space="preserve"> and cultural phenomenon.  In addition to looking at the creative process as it is understood in the artistic and scientific disciplines, it also reviews how it is practiced in other fields of study from education and technology to the humanities and business.  Finally, this course engages the student in experiential learning that can be applied to their own creative processes and to the specific domains or fields </w:t>
      </w:r>
      <w:r w:rsidR="009E2292">
        <w:rPr>
          <w:rFonts w:ascii="Cambria Math" w:eastAsia="Times New Roman" w:hAnsi="Cambria Math" w:cs="Times New Roman"/>
        </w:rPr>
        <w:t>of interest</w:t>
      </w:r>
      <w:r w:rsidRPr="005512D7">
        <w:rPr>
          <w:rFonts w:ascii="Cambria Math" w:eastAsia="Times New Roman" w:hAnsi="Cambria Math" w:cs="Times New Roman"/>
        </w:rPr>
        <w:t xml:space="preserve"> to each student</w:t>
      </w:r>
      <w:r w:rsidR="009E2292">
        <w:rPr>
          <w:rFonts w:ascii="Cambria Math" w:eastAsia="Times New Roman" w:hAnsi="Cambria Math" w:cs="Times New Roman"/>
        </w:rPr>
        <w:t xml:space="preserve"> in the course</w:t>
      </w:r>
      <w:r w:rsidRPr="005512D7">
        <w:rPr>
          <w:rFonts w:ascii="Cambria Math" w:eastAsia="Times New Roman" w:hAnsi="Cambria Math" w:cs="Times New Roman"/>
        </w:rPr>
        <w:t xml:space="preserve">. </w:t>
      </w:r>
    </w:p>
    <w:p w14:paraId="51D7C46A" w14:textId="77777777" w:rsidR="00F959F3" w:rsidRDefault="00F959F3" w:rsidP="0075721C">
      <w:pPr>
        <w:rPr>
          <w:rFonts w:ascii="Cambria Math" w:hAnsi="Cambria Math"/>
        </w:rPr>
      </w:pPr>
    </w:p>
    <w:p w14:paraId="1528AA52" w14:textId="77777777" w:rsidR="00DE31DE" w:rsidRPr="005512D7" w:rsidRDefault="00DE31DE" w:rsidP="0075721C">
      <w:pPr>
        <w:rPr>
          <w:rFonts w:ascii="Cambria Math" w:hAnsi="Cambria Math"/>
        </w:rPr>
      </w:pPr>
    </w:p>
    <w:p w14:paraId="5D96F105" w14:textId="77777777" w:rsidR="00F959F3" w:rsidRPr="005512D7" w:rsidRDefault="00F959F3" w:rsidP="0075721C">
      <w:pPr>
        <w:rPr>
          <w:rFonts w:ascii="Cambria Math" w:hAnsi="Cambria Math"/>
          <w:b/>
        </w:rPr>
      </w:pPr>
      <w:r w:rsidRPr="005512D7">
        <w:rPr>
          <w:rFonts w:ascii="Cambria Math" w:hAnsi="Cambria Math"/>
          <w:b/>
        </w:rPr>
        <w:t>HON 3515-102: On Being Human</w:t>
      </w:r>
    </w:p>
    <w:p w14:paraId="02A936D8" w14:textId="5AEDABFF" w:rsidR="00F959F3" w:rsidRPr="005512D7" w:rsidRDefault="00F959F3" w:rsidP="0075721C">
      <w:pPr>
        <w:rPr>
          <w:rFonts w:ascii="Cambria Math" w:hAnsi="Cambria Math"/>
        </w:rPr>
      </w:pPr>
      <w:r w:rsidRPr="005512D7">
        <w:rPr>
          <w:rFonts w:ascii="Cambria Math" w:hAnsi="Cambria Math"/>
        </w:rPr>
        <w:t xml:space="preserve">William </w:t>
      </w:r>
      <w:proofErr w:type="spellStart"/>
      <w:r w:rsidRPr="005512D7">
        <w:rPr>
          <w:rFonts w:ascii="Cambria Math" w:hAnsi="Cambria Math"/>
        </w:rPr>
        <w:t>Atinson</w:t>
      </w:r>
      <w:proofErr w:type="spellEnd"/>
    </w:p>
    <w:p w14:paraId="30A9B0C5" w14:textId="77777777" w:rsidR="00F959F3" w:rsidRPr="005512D7" w:rsidRDefault="00F959F3" w:rsidP="0075721C">
      <w:pPr>
        <w:rPr>
          <w:rFonts w:ascii="Cambria Math" w:hAnsi="Cambria Math"/>
        </w:rPr>
      </w:pPr>
    </w:p>
    <w:p w14:paraId="78EF472A" w14:textId="401B3153" w:rsidR="00F959F3" w:rsidRPr="005512D7" w:rsidRDefault="00F959F3" w:rsidP="0075721C">
      <w:pPr>
        <w:rPr>
          <w:rFonts w:ascii="Cambria Math" w:eastAsia="Times New Roman" w:hAnsi="Cambria Math" w:cs="Times New Roman"/>
        </w:rPr>
      </w:pPr>
      <w:r w:rsidRPr="005512D7">
        <w:rPr>
          <w:rFonts w:ascii="Cambria Math" w:eastAsia="Times New Roman" w:hAnsi="Cambria Math" w:cs="Times New Roman"/>
        </w:rPr>
        <w:t xml:space="preserve">If you’re reading this, you are a human being and know what a human being is. By the end of the course, you might not be so sure. What does it take to be human? Some say reason, or speech, or even the ability to deceive. DNA? Or is it perhaps the ability to ask the question in the first place? Over the course of the semester, we will enquire into human being, into </w:t>
      </w:r>
      <w:r w:rsidR="009E2292">
        <w:rPr>
          <w:rFonts w:ascii="Cambria Math" w:eastAsia="Times New Roman" w:hAnsi="Cambria Math" w:cs="Times New Roman"/>
        </w:rPr>
        <w:t xml:space="preserve">the </w:t>
      </w:r>
      <w:r w:rsidRPr="005512D7">
        <w:rPr>
          <w:rFonts w:ascii="Cambria Math" w:eastAsia="Times New Roman" w:hAnsi="Cambria Math" w:cs="Times New Roman"/>
        </w:rPr>
        <w:t xml:space="preserve">who and what we </w:t>
      </w:r>
      <w:r w:rsidR="009E2292">
        <w:rPr>
          <w:rFonts w:ascii="Cambria Math" w:eastAsia="Times New Roman" w:hAnsi="Cambria Math" w:cs="Times New Roman"/>
        </w:rPr>
        <w:t xml:space="preserve">are </w:t>
      </w:r>
      <w:r w:rsidRPr="005512D7">
        <w:rPr>
          <w:rFonts w:ascii="Cambria Math" w:eastAsia="Times New Roman" w:hAnsi="Cambria Math" w:cs="Times New Roman"/>
        </w:rPr>
        <w:t>as a species. We will pay particular attention to the question of the animal and to issues regarding AI. Expect readings in philosophy, evolutionary psychology, ethology, anthropology, feminist and gender studies, art history, literature, and film.</w:t>
      </w:r>
    </w:p>
    <w:p w14:paraId="0E89FFAF" w14:textId="77777777" w:rsidR="00F959F3" w:rsidRPr="005512D7" w:rsidRDefault="00F959F3" w:rsidP="0075721C">
      <w:pPr>
        <w:rPr>
          <w:rFonts w:ascii="Cambria Math" w:hAnsi="Cambria Math"/>
        </w:rPr>
      </w:pPr>
    </w:p>
    <w:p w14:paraId="128E5D72" w14:textId="77777777" w:rsidR="0072407B" w:rsidRDefault="0072407B" w:rsidP="0075721C">
      <w:pPr>
        <w:rPr>
          <w:rFonts w:ascii="Cambria Math" w:hAnsi="Cambria Math"/>
          <w:b/>
        </w:rPr>
      </w:pPr>
    </w:p>
    <w:p w14:paraId="4F446EA1" w14:textId="77777777" w:rsidR="00F959F3" w:rsidRPr="005512D7" w:rsidRDefault="00F959F3" w:rsidP="0075721C">
      <w:pPr>
        <w:rPr>
          <w:rFonts w:ascii="Cambria Math" w:hAnsi="Cambria Math"/>
          <w:b/>
        </w:rPr>
      </w:pPr>
      <w:r w:rsidRPr="005512D7">
        <w:rPr>
          <w:rFonts w:ascii="Cambria Math" w:hAnsi="Cambria Math"/>
          <w:b/>
        </w:rPr>
        <w:t xml:space="preserve">HON 3515-103: Wild about Wilde </w:t>
      </w:r>
    </w:p>
    <w:p w14:paraId="0F550828" w14:textId="77777777" w:rsidR="00F959F3" w:rsidRPr="005512D7" w:rsidRDefault="00F959F3" w:rsidP="0075721C">
      <w:pPr>
        <w:rPr>
          <w:rFonts w:ascii="Cambria Math" w:hAnsi="Cambria Math"/>
        </w:rPr>
      </w:pPr>
      <w:r w:rsidRPr="005512D7">
        <w:rPr>
          <w:rFonts w:ascii="Cambria Math" w:hAnsi="Cambria Math"/>
        </w:rPr>
        <w:t xml:space="preserve">Jill </w:t>
      </w:r>
      <w:proofErr w:type="spellStart"/>
      <w:r w:rsidRPr="005512D7">
        <w:rPr>
          <w:rFonts w:ascii="Cambria Math" w:hAnsi="Cambria Math"/>
        </w:rPr>
        <w:t>Ehnenn</w:t>
      </w:r>
      <w:proofErr w:type="spellEnd"/>
    </w:p>
    <w:p w14:paraId="4C26AF10" w14:textId="77777777" w:rsidR="00F959F3" w:rsidRPr="005512D7" w:rsidRDefault="00F959F3" w:rsidP="0075721C">
      <w:pPr>
        <w:rPr>
          <w:rFonts w:ascii="Cambria Math" w:hAnsi="Cambria Math"/>
        </w:rPr>
      </w:pPr>
    </w:p>
    <w:p w14:paraId="0316CC10" w14:textId="77777777" w:rsidR="00F959F3" w:rsidRPr="005512D7" w:rsidRDefault="00F959F3" w:rsidP="0075721C">
      <w:pPr>
        <w:rPr>
          <w:rFonts w:ascii="Cambria Math" w:hAnsi="Cambria Math" w:cs="Times New Roman"/>
        </w:rPr>
      </w:pPr>
      <w:r w:rsidRPr="005512D7">
        <w:rPr>
          <w:rFonts w:ascii="Cambria Math" w:hAnsi="Cambria Math" w:cs="Times New Roman"/>
        </w:rPr>
        <w:t xml:space="preserve">Oscar Wilde. Flamboyant and fashionable, Wilde's persona and texts continue to tantalize and challenge, persisting as an icon of queerness, and inspiring adaptations from opera to </w:t>
      </w:r>
      <w:r w:rsidRPr="005512D7">
        <w:rPr>
          <w:rFonts w:ascii="Cambria Math" w:hAnsi="Cambria Math" w:cs="Times New Roman"/>
          <w:i/>
          <w:iCs/>
        </w:rPr>
        <w:t>Penny Dreadful</w:t>
      </w:r>
      <w:r w:rsidRPr="005512D7">
        <w:rPr>
          <w:rFonts w:ascii="Cambria Math" w:hAnsi="Cambria Math" w:cs="Times New Roman"/>
        </w:rPr>
        <w:t xml:space="preserve">. What is it that makes so many people so "wild about Wilde"? </w:t>
      </w:r>
    </w:p>
    <w:p w14:paraId="1C9F2DB9" w14:textId="77777777" w:rsidR="008F48E7" w:rsidRPr="005512D7" w:rsidRDefault="008F48E7" w:rsidP="0075721C">
      <w:pPr>
        <w:rPr>
          <w:rFonts w:ascii="Cambria Math" w:hAnsi="Cambria Math" w:cs="Times New Roman"/>
        </w:rPr>
      </w:pPr>
    </w:p>
    <w:p w14:paraId="21A9D69F" w14:textId="77777777" w:rsidR="00F959F3" w:rsidRPr="005512D7" w:rsidRDefault="00F959F3" w:rsidP="0075721C">
      <w:pPr>
        <w:rPr>
          <w:rFonts w:ascii="Cambria Math" w:hAnsi="Cambria Math" w:cs="Times New Roman"/>
        </w:rPr>
      </w:pPr>
      <w:r w:rsidRPr="005512D7">
        <w:rPr>
          <w:rFonts w:ascii="Cambria Math" w:hAnsi="Cambria Math" w:cs="Times New Roman"/>
        </w:rPr>
        <w:t xml:space="preserve">This interdisciplinary seminar will focus upon Oscar Wilde: his persona, select works, and extensive cultural influence, then and now.  Drawing from the disciplines of art history/aestheticism, biography/history, literary studies, and LGBT/Queer Studies, and using a mix of traditional and creative assignments (both individual and collaborative), the class will provide an opportunity for in-depth engagement with Wilde and his varied legacies.  Topics will include: class/socialism; gender and sexuality (especially cultural formations of gay male identity/styles through the twenty-first century); British Aestheticism and its legacies today; issues in literary adaptation in fiction, theater, television and film; and political satire (ranging from Victorian political cartoons in </w:t>
      </w:r>
      <w:r w:rsidRPr="005512D7">
        <w:rPr>
          <w:rFonts w:ascii="Cambria Math" w:hAnsi="Cambria Math" w:cs="Times New Roman"/>
          <w:i/>
          <w:iCs/>
        </w:rPr>
        <w:t>Punch</w:t>
      </w:r>
      <w:r w:rsidRPr="005512D7">
        <w:rPr>
          <w:rFonts w:ascii="Cambria Math" w:hAnsi="Cambria Math" w:cs="Times New Roman"/>
        </w:rPr>
        <w:t xml:space="preserve"> to the YouTube phenomenon, Randy Rainbow).</w:t>
      </w:r>
    </w:p>
    <w:p w14:paraId="0B9B5606" w14:textId="77777777" w:rsidR="00F959F3" w:rsidRPr="005512D7" w:rsidRDefault="00F959F3" w:rsidP="0075721C">
      <w:pPr>
        <w:rPr>
          <w:rFonts w:ascii="Cambria Math" w:hAnsi="Cambria Math"/>
        </w:rPr>
      </w:pPr>
    </w:p>
    <w:p w14:paraId="613FE9DC" w14:textId="77777777" w:rsidR="00F959F3" w:rsidRPr="005512D7" w:rsidRDefault="00F959F3" w:rsidP="0075721C">
      <w:pPr>
        <w:rPr>
          <w:rFonts w:ascii="Cambria Math" w:hAnsi="Cambria Math"/>
        </w:rPr>
      </w:pPr>
    </w:p>
    <w:p w14:paraId="6BFB9A46" w14:textId="77777777" w:rsidR="00151555" w:rsidRPr="005512D7" w:rsidRDefault="00151555" w:rsidP="0075721C">
      <w:pPr>
        <w:rPr>
          <w:rFonts w:ascii="Cambria Math" w:hAnsi="Cambria Math"/>
          <w:b/>
        </w:rPr>
      </w:pPr>
      <w:r w:rsidRPr="005512D7">
        <w:rPr>
          <w:rFonts w:ascii="Cambria Math" w:hAnsi="Cambria Math"/>
          <w:b/>
        </w:rPr>
        <w:t>HON 3515-10</w:t>
      </w:r>
      <w:r w:rsidR="00F959F3" w:rsidRPr="005512D7">
        <w:rPr>
          <w:rFonts w:ascii="Cambria Math" w:hAnsi="Cambria Math"/>
          <w:b/>
        </w:rPr>
        <w:t>4</w:t>
      </w:r>
      <w:r w:rsidRPr="005512D7">
        <w:rPr>
          <w:rFonts w:ascii="Cambria Math" w:hAnsi="Cambria Math"/>
          <w:b/>
        </w:rPr>
        <w:t xml:space="preserve">: Titans, Tycoons and </w:t>
      </w:r>
      <w:proofErr w:type="spellStart"/>
      <w:r w:rsidRPr="005512D7">
        <w:rPr>
          <w:rFonts w:ascii="Cambria Math" w:hAnsi="Cambria Math"/>
          <w:b/>
        </w:rPr>
        <w:t>Blaggards</w:t>
      </w:r>
      <w:proofErr w:type="spellEnd"/>
    </w:p>
    <w:p w14:paraId="2E5A6B36" w14:textId="77777777" w:rsidR="00151555" w:rsidRDefault="00151555" w:rsidP="0075721C">
      <w:pPr>
        <w:rPr>
          <w:rFonts w:ascii="Cambria Math" w:hAnsi="Cambria Math"/>
        </w:rPr>
      </w:pPr>
      <w:r w:rsidRPr="005512D7">
        <w:rPr>
          <w:rFonts w:ascii="Cambria Math" w:hAnsi="Cambria Math"/>
        </w:rPr>
        <w:t>Leigh Dunston</w:t>
      </w:r>
    </w:p>
    <w:p w14:paraId="6AEC3EAF" w14:textId="77777777" w:rsidR="00300108" w:rsidRPr="005512D7" w:rsidRDefault="00300108" w:rsidP="0075721C">
      <w:pPr>
        <w:rPr>
          <w:rFonts w:ascii="Cambria Math" w:hAnsi="Cambria Math"/>
        </w:rPr>
      </w:pPr>
    </w:p>
    <w:p w14:paraId="5DCFD327" w14:textId="682EDD8A" w:rsidR="00151555" w:rsidRPr="005512D7" w:rsidRDefault="00151555" w:rsidP="0075721C">
      <w:pPr>
        <w:pStyle w:val="NormalWeb"/>
        <w:spacing w:before="0" w:beforeAutospacing="0" w:after="0" w:afterAutospacing="0"/>
        <w:rPr>
          <w:rFonts w:ascii="Cambria Math" w:hAnsi="Cambria Math"/>
        </w:rPr>
      </w:pPr>
      <w:r w:rsidRPr="005512D7">
        <w:rPr>
          <w:rFonts w:ascii="Cambria Math" w:hAnsi="Cambria Math"/>
        </w:rPr>
        <w:t>The course provides a brief history of American business, learned through the lives of America's most important and dynamic business persons. The course is anchored in the idea that the well-informed person should be familiar with the broad business history of America. The format for the course is to utilize select portions of the biographies of the most impactful persons in American business history. Through those lives and stories</w:t>
      </w:r>
      <w:r w:rsidR="00300108">
        <w:rPr>
          <w:rFonts w:ascii="Cambria Math" w:hAnsi="Cambria Math"/>
        </w:rPr>
        <w:t xml:space="preserve">, </w:t>
      </w:r>
      <w:r w:rsidRPr="005512D7">
        <w:rPr>
          <w:rFonts w:ascii="Cambria Math" w:hAnsi="Cambria Math"/>
        </w:rPr>
        <w:t>student</w:t>
      </w:r>
      <w:r w:rsidR="00300108">
        <w:rPr>
          <w:rFonts w:ascii="Cambria Math" w:hAnsi="Cambria Math"/>
        </w:rPr>
        <w:t>s</w:t>
      </w:r>
      <w:r w:rsidRPr="005512D7">
        <w:rPr>
          <w:rFonts w:ascii="Cambria Math" w:hAnsi="Cambria Math"/>
        </w:rPr>
        <w:t xml:space="preserve"> will learn the principles and history of business as it evolved in America and tangentially in the world from 1770 through 2008. This will be a broad overview focusing on the exploits, successes, failures and the ethical and leadership challenges of persons such as Alexander Hamilton, Thomas Jefferson, Abraham Lincoln, John D. Rockefeller, Andrew Carnegie, Jay Gould, Diamond Jim Brady, J.P. Morgan, Henry Ford, Franklin Roosevelt, Ronald Reagan, Paul Volcker, Alan Greenspan, Warren Buffett, Sandy Weill, Bill Gates, Jack Welch, and Steve Jobs in an effort to provide a broad contextual framework within which to begin to know, understand, and appreciate the history of the most dynamic business environment in the history of the world. </w:t>
      </w:r>
    </w:p>
    <w:p w14:paraId="08E46586" w14:textId="77777777" w:rsidR="00151555" w:rsidRDefault="00151555" w:rsidP="0075721C">
      <w:pPr>
        <w:pStyle w:val="NormalWeb"/>
        <w:spacing w:before="0" w:beforeAutospacing="0" w:after="0" w:afterAutospacing="0"/>
        <w:rPr>
          <w:rFonts w:ascii="Cambria Math" w:hAnsi="Cambria Math"/>
        </w:rPr>
      </w:pPr>
    </w:p>
    <w:p w14:paraId="16CB1ACA" w14:textId="77777777" w:rsidR="002F05ED" w:rsidRPr="005512D7" w:rsidRDefault="002F05ED" w:rsidP="0075721C">
      <w:pPr>
        <w:pStyle w:val="NormalWeb"/>
        <w:spacing w:before="0" w:beforeAutospacing="0" w:after="0" w:afterAutospacing="0"/>
        <w:rPr>
          <w:rFonts w:ascii="Cambria Math" w:hAnsi="Cambria Math"/>
        </w:rPr>
      </w:pPr>
    </w:p>
    <w:p w14:paraId="3D177DCD" w14:textId="77777777" w:rsidR="00151555" w:rsidRPr="005512D7" w:rsidRDefault="00151555" w:rsidP="0075721C">
      <w:pPr>
        <w:rPr>
          <w:rFonts w:ascii="Cambria Math" w:hAnsi="Cambria Math"/>
          <w:b/>
        </w:rPr>
      </w:pPr>
      <w:r w:rsidRPr="005512D7">
        <w:rPr>
          <w:rFonts w:ascii="Cambria Math" w:hAnsi="Cambria Math"/>
          <w:b/>
        </w:rPr>
        <w:t>HON 3515-10</w:t>
      </w:r>
      <w:r w:rsidR="00F959F3" w:rsidRPr="005512D7">
        <w:rPr>
          <w:rFonts w:ascii="Cambria Math" w:hAnsi="Cambria Math"/>
          <w:b/>
        </w:rPr>
        <w:t>5</w:t>
      </w:r>
      <w:r w:rsidRPr="005512D7">
        <w:rPr>
          <w:rFonts w:ascii="Cambria Math" w:hAnsi="Cambria Math"/>
          <w:b/>
        </w:rPr>
        <w:t>: HON 3515 African American Women Leaders of the Civil Rights Movement in the 20</w:t>
      </w:r>
      <w:r w:rsidRPr="005512D7">
        <w:rPr>
          <w:rFonts w:ascii="Cambria Math" w:hAnsi="Cambria Math"/>
          <w:b/>
          <w:vertAlign w:val="superscript"/>
        </w:rPr>
        <w:t>th</w:t>
      </w:r>
      <w:r w:rsidRPr="005512D7">
        <w:rPr>
          <w:rFonts w:ascii="Cambria Math" w:hAnsi="Cambria Math"/>
          <w:b/>
        </w:rPr>
        <w:t xml:space="preserve"> Century</w:t>
      </w:r>
    </w:p>
    <w:p w14:paraId="4941FD2F" w14:textId="77777777" w:rsidR="00F959F3" w:rsidRPr="005512D7" w:rsidRDefault="00F959F3" w:rsidP="0075721C">
      <w:pPr>
        <w:rPr>
          <w:rFonts w:ascii="Cambria Math" w:hAnsi="Cambria Math"/>
        </w:rPr>
      </w:pPr>
      <w:r w:rsidRPr="005512D7">
        <w:rPr>
          <w:rFonts w:ascii="Cambria Math" w:hAnsi="Cambria Math"/>
        </w:rPr>
        <w:t xml:space="preserve">Louis </w:t>
      </w:r>
      <w:proofErr w:type="spellStart"/>
      <w:r w:rsidRPr="005512D7">
        <w:rPr>
          <w:rFonts w:ascii="Cambria Math" w:hAnsi="Cambria Math"/>
        </w:rPr>
        <w:t>Gallien</w:t>
      </w:r>
      <w:proofErr w:type="spellEnd"/>
    </w:p>
    <w:p w14:paraId="039ADA81" w14:textId="77777777" w:rsidR="00151555" w:rsidRPr="005512D7" w:rsidRDefault="00151555" w:rsidP="0075721C">
      <w:pPr>
        <w:rPr>
          <w:rFonts w:ascii="Cambria Math" w:hAnsi="Cambria Math"/>
          <w:b/>
        </w:rPr>
      </w:pPr>
    </w:p>
    <w:p w14:paraId="66BD45F3" w14:textId="3554B73B" w:rsidR="00151555" w:rsidRPr="005512D7" w:rsidRDefault="00151555" w:rsidP="0075721C">
      <w:pPr>
        <w:rPr>
          <w:rFonts w:ascii="Cambria Math" w:hAnsi="Cambria Math"/>
        </w:rPr>
      </w:pPr>
      <w:r w:rsidRPr="005512D7">
        <w:rPr>
          <w:rFonts w:ascii="Cambria Math" w:hAnsi="Cambria Math"/>
        </w:rPr>
        <w:t>The Civil Rights Movement has tradit</w:t>
      </w:r>
      <w:r w:rsidR="002F05ED">
        <w:rPr>
          <w:rFonts w:ascii="Cambria Math" w:hAnsi="Cambria Math"/>
        </w:rPr>
        <w:t>ionally been portrayed as a con</w:t>
      </w:r>
      <w:r w:rsidRPr="005512D7">
        <w:rPr>
          <w:rFonts w:ascii="Cambria Math" w:hAnsi="Cambria Math"/>
        </w:rPr>
        <w:t xml:space="preserve">joined movement of various men in diverse fields who sacrificed family, friends and their lives for the movement. Recent histories by feminists (and scholars in </w:t>
      </w:r>
      <w:r w:rsidR="002F05ED">
        <w:rPr>
          <w:rFonts w:ascii="Cambria Math" w:hAnsi="Cambria Math"/>
        </w:rPr>
        <w:t>Women’s S</w:t>
      </w:r>
      <w:r w:rsidRPr="005512D7">
        <w:rPr>
          <w:rFonts w:ascii="Cambria Math" w:hAnsi="Cambria Math"/>
        </w:rPr>
        <w:t>tudies and African American history) have pointed to the significance of female leaders of the Movement like Ella Baker. Shirley Chisholm, Angela Davis, Marian Wright Edelman</w:t>
      </w:r>
      <w:r w:rsidR="002F05ED">
        <w:rPr>
          <w:rFonts w:ascii="Cambria Math" w:hAnsi="Cambria Math"/>
        </w:rPr>
        <w:t>,</w:t>
      </w:r>
      <w:r w:rsidRPr="005512D7">
        <w:rPr>
          <w:rFonts w:ascii="Cambria Math" w:hAnsi="Cambria Math"/>
        </w:rPr>
        <w:t xml:space="preserve"> and Fannie Lou Hamer </w:t>
      </w:r>
    </w:p>
    <w:p w14:paraId="0631793C" w14:textId="77777777" w:rsidR="00151555" w:rsidRPr="005512D7" w:rsidRDefault="00151555" w:rsidP="0075721C">
      <w:pPr>
        <w:rPr>
          <w:rFonts w:ascii="Cambria Math" w:hAnsi="Cambria Math"/>
        </w:rPr>
      </w:pPr>
    </w:p>
    <w:p w14:paraId="3304B33C" w14:textId="27B1E32C" w:rsidR="00151555" w:rsidRPr="005512D7" w:rsidRDefault="00151555" w:rsidP="0075721C">
      <w:pPr>
        <w:rPr>
          <w:rFonts w:ascii="Cambria Math" w:hAnsi="Cambria Math"/>
        </w:rPr>
      </w:pPr>
      <w:r w:rsidRPr="005512D7">
        <w:rPr>
          <w:rFonts w:ascii="Cambria Math" w:hAnsi="Cambria Math"/>
        </w:rPr>
        <w:t xml:space="preserve">This course will examine </w:t>
      </w:r>
      <w:r w:rsidR="002F05ED">
        <w:rPr>
          <w:rFonts w:ascii="Cambria Math" w:hAnsi="Cambria Math"/>
        </w:rPr>
        <w:t xml:space="preserve">and analyze </w:t>
      </w:r>
      <w:r w:rsidRPr="005512D7">
        <w:rPr>
          <w:rFonts w:ascii="Cambria Math" w:hAnsi="Cambria Math"/>
        </w:rPr>
        <w:t>the lives of the</w:t>
      </w:r>
      <w:r w:rsidR="002F05ED">
        <w:rPr>
          <w:rFonts w:ascii="Cambria Math" w:hAnsi="Cambria Math"/>
        </w:rPr>
        <w:t xml:space="preserve">se women, and scores of others, </w:t>
      </w:r>
      <w:r w:rsidRPr="005512D7">
        <w:rPr>
          <w:rFonts w:ascii="Cambria Math" w:hAnsi="Cambria Math"/>
        </w:rPr>
        <w:t>via their autobiographies and biographies that center on the Civil Rights Movement.</w:t>
      </w:r>
    </w:p>
    <w:p w14:paraId="368B7B0B" w14:textId="77777777" w:rsidR="0075721C" w:rsidRDefault="0075721C" w:rsidP="0075721C">
      <w:pPr>
        <w:rPr>
          <w:rFonts w:ascii="Cambria Math" w:hAnsi="Cambria Math"/>
        </w:rPr>
      </w:pPr>
    </w:p>
    <w:p w14:paraId="31A5D136" w14:textId="77777777" w:rsidR="005512D7" w:rsidRPr="005512D7" w:rsidRDefault="005512D7" w:rsidP="0075721C">
      <w:pPr>
        <w:rPr>
          <w:rFonts w:ascii="Cambria Math" w:hAnsi="Cambria Math"/>
        </w:rPr>
      </w:pPr>
    </w:p>
    <w:p w14:paraId="5742FF13" w14:textId="77777777" w:rsidR="0036282A" w:rsidRPr="005512D7" w:rsidRDefault="0036282A" w:rsidP="0036282A">
      <w:pPr>
        <w:rPr>
          <w:rFonts w:ascii="Cambria Math" w:eastAsia="Times New Roman" w:hAnsi="Cambria Math" w:cs="Times New Roman"/>
        </w:rPr>
      </w:pPr>
      <w:r w:rsidRPr="005512D7">
        <w:rPr>
          <w:rFonts w:ascii="Cambria Math" w:hAnsi="Cambria Math"/>
          <w:b/>
        </w:rPr>
        <w:t>HON 3515-10</w:t>
      </w:r>
      <w:r w:rsidR="0075721C" w:rsidRPr="005512D7">
        <w:rPr>
          <w:rFonts w:ascii="Cambria Math" w:hAnsi="Cambria Math"/>
          <w:b/>
        </w:rPr>
        <w:t>6</w:t>
      </w:r>
      <w:r w:rsidRPr="005512D7">
        <w:rPr>
          <w:rFonts w:ascii="Cambria Math" w:hAnsi="Cambria Math"/>
          <w:b/>
        </w:rPr>
        <w:t xml:space="preserve">: </w:t>
      </w:r>
      <w:r w:rsidRPr="005512D7">
        <w:rPr>
          <w:rFonts w:ascii="Cambria Math" w:eastAsia="Times New Roman" w:hAnsi="Cambria Math" w:cs="Times New Roman"/>
          <w:b/>
          <w:bCs/>
        </w:rPr>
        <w:t>Environmental Justice: The Social Justice Issue of the 21</w:t>
      </w:r>
      <w:r w:rsidRPr="005512D7">
        <w:rPr>
          <w:rFonts w:ascii="Cambria Math" w:eastAsia="Times New Roman" w:hAnsi="Cambria Math" w:cs="Times New Roman"/>
          <w:b/>
          <w:bCs/>
          <w:vertAlign w:val="superscript"/>
        </w:rPr>
        <w:t>st</w:t>
      </w:r>
      <w:r w:rsidRPr="005512D7">
        <w:rPr>
          <w:rFonts w:ascii="Cambria Math" w:eastAsia="Times New Roman" w:hAnsi="Cambria Math" w:cs="Times New Roman"/>
          <w:b/>
          <w:bCs/>
        </w:rPr>
        <w:t xml:space="preserve"> Century </w:t>
      </w:r>
    </w:p>
    <w:p w14:paraId="565CE6BA" w14:textId="40406CAB" w:rsidR="00151555" w:rsidRPr="005512D7" w:rsidRDefault="0036282A" w:rsidP="0075721C">
      <w:pPr>
        <w:pStyle w:val="NormalWeb"/>
        <w:spacing w:before="0" w:beforeAutospacing="0" w:after="0" w:afterAutospacing="0"/>
        <w:rPr>
          <w:rFonts w:ascii="Cambria Math" w:hAnsi="Cambria Math"/>
        </w:rPr>
      </w:pPr>
      <w:r w:rsidRPr="005512D7">
        <w:rPr>
          <w:rFonts w:ascii="Cambria Math" w:hAnsi="Cambria Math"/>
        </w:rPr>
        <w:t xml:space="preserve">Maureen </w:t>
      </w:r>
      <w:proofErr w:type="spellStart"/>
      <w:r w:rsidRPr="005512D7">
        <w:rPr>
          <w:rFonts w:ascii="Cambria Math" w:hAnsi="Cambria Math"/>
        </w:rPr>
        <w:t>MacNamara</w:t>
      </w:r>
      <w:proofErr w:type="spellEnd"/>
    </w:p>
    <w:p w14:paraId="7EA8E722" w14:textId="77777777" w:rsidR="0036282A" w:rsidRPr="005512D7" w:rsidRDefault="0036282A" w:rsidP="0036282A">
      <w:pPr>
        <w:rPr>
          <w:rFonts w:ascii="Cambria Math" w:eastAsia="Times New Roman" w:hAnsi="Cambria Math" w:cs="Times New Roman"/>
          <w:b/>
          <w:bCs/>
        </w:rPr>
      </w:pPr>
    </w:p>
    <w:p w14:paraId="0737657B" w14:textId="132CBD4D" w:rsidR="0036282A" w:rsidRPr="005512D7" w:rsidRDefault="0036282A" w:rsidP="0036282A">
      <w:pPr>
        <w:rPr>
          <w:rFonts w:ascii="Cambria Math" w:eastAsia="Times New Roman" w:hAnsi="Cambria Math" w:cs="Times New Roman"/>
          <w:bCs/>
        </w:rPr>
      </w:pPr>
      <w:r w:rsidRPr="005512D7">
        <w:rPr>
          <w:rFonts w:ascii="Cambria Math" w:eastAsia="Times New Roman" w:hAnsi="Cambria Math" w:cs="Times New Roman"/>
          <w:bCs/>
        </w:rPr>
        <w:t xml:space="preserve">Environmental challenges </w:t>
      </w:r>
      <w:r w:rsidR="002F05ED">
        <w:rPr>
          <w:rFonts w:ascii="Cambria Math" w:eastAsia="Times New Roman" w:hAnsi="Cambria Math" w:cs="Times New Roman"/>
          <w:bCs/>
        </w:rPr>
        <w:t>have</w:t>
      </w:r>
      <w:r w:rsidRPr="005512D7">
        <w:rPr>
          <w:rFonts w:ascii="Cambria Math" w:eastAsia="Times New Roman" w:hAnsi="Cambria Math" w:cs="Times New Roman"/>
          <w:bCs/>
        </w:rPr>
        <w:t xml:space="preserve"> social justice implications that demand consideration</w:t>
      </w:r>
      <w:r w:rsidR="002F05ED">
        <w:rPr>
          <w:rFonts w:ascii="Cambria Math" w:eastAsia="Times New Roman" w:hAnsi="Cambria Math" w:cs="Times New Roman"/>
          <w:bCs/>
        </w:rPr>
        <w:t>, because</w:t>
      </w:r>
      <w:r w:rsidRPr="005512D7">
        <w:rPr>
          <w:rFonts w:ascii="Cambria Math" w:eastAsia="Times New Roman" w:hAnsi="Cambria Math" w:cs="Times New Roman"/>
          <w:bCs/>
        </w:rPr>
        <w:t xml:space="preserve"> environmental changes disproportionately affect populations of lower economic privilege or social status, disrupting employment and income, escalating food insecurity, and degrading the ecologically vulnerable, inadequately resourced locations where poor and marginalized groups often live.  This course is intended to help students develop both a critical and constructive position from which to examine the human impacts of turbulent</w:t>
      </w:r>
      <w:r w:rsidR="002F05ED">
        <w:rPr>
          <w:rFonts w:ascii="Cambria Math" w:eastAsia="Times New Roman" w:hAnsi="Cambria Math" w:cs="Times New Roman"/>
          <w:bCs/>
        </w:rPr>
        <w:t xml:space="preserve"> and </w:t>
      </w:r>
      <w:r w:rsidRPr="005512D7">
        <w:rPr>
          <w:rFonts w:ascii="Cambria Math" w:eastAsia="Times New Roman" w:hAnsi="Cambria Math" w:cs="Times New Roman"/>
          <w:bCs/>
        </w:rPr>
        <w:t>escalating environmental changes. </w:t>
      </w:r>
    </w:p>
    <w:p w14:paraId="0295C420" w14:textId="77777777" w:rsidR="0036282A" w:rsidRDefault="0036282A" w:rsidP="0036282A">
      <w:pPr>
        <w:rPr>
          <w:rFonts w:ascii="Cambria Math" w:eastAsia="Times New Roman" w:hAnsi="Cambria Math" w:cs="Times New Roman"/>
          <w:bCs/>
        </w:rPr>
      </w:pPr>
    </w:p>
    <w:p w14:paraId="6274B08C" w14:textId="77777777" w:rsidR="005512D7" w:rsidRPr="005512D7" w:rsidRDefault="005512D7" w:rsidP="0036282A">
      <w:pPr>
        <w:rPr>
          <w:rFonts w:ascii="Cambria Math" w:eastAsia="Times New Roman" w:hAnsi="Cambria Math" w:cs="Times New Roman"/>
          <w:bCs/>
        </w:rPr>
      </w:pPr>
    </w:p>
    <w:p w14:paraId="4691B799" w14:textId="4A5B46BB" w:rsidR="0036282A" w:rsidRPr="005512D7" w:rsidRDefault="0036282A" w:rsidP="0036282A">
      <w:pPr>
        <w:rPr>
          <w:rFonts w:ascii="Cambria Math" w:eastAsia="Times New Roman" w:hAnsi="Cambria Math" w:cs="Times New Roman"/>
          <w:b/>
          <w:bCs/>
        </w:rPr>
      </w:pPr>
      <w:r w:rsidRPr="005512D7">
        <w:rPr>
          <w:rFonts w:ascii="Cambria Math" w:eastAsia="Times New Roman" w:hAnsi="Cambria Math" w:cs="Times New Roman"/>
          <w:b/>
          <w:bCs/>
        </w:rPr>
        <w:t>HON 3515-107: The Fourth Amendment</w:t>
      </w:r>
    </w:p>
    <w:p w14:paraId="5F3D365C" w14:textId="08BA7380" w:rsidR="0036282A" w:rsidRPr="005512D7" w:rsidRDefault="0036282A" w:rsidP="0036282A">
      <w:pPr>
        <w:rPr>
          <w:rFonts w:ascii="Cambria Math" w:eastAsia="Times New Roman" w:hAnsi="Cambria Math" w:cs="Times New Roman"/>
          <w:bCs/>
        </w:rPr>
      </w:pPr>
      <w:r w:rsidRPr="005512D7">
        <w:rPr>
          <w:rFonts w:ascii="Cambria Math" w:eastAsia="Times New Roman" w:hAnsi="Cambria Math" w:cs="Times New Roman"/>
          <w:bCs/>
        </w:rPr>
        <w:t>Marian Williams</w:t>
      </w:r>
    </w:p>
    <w:p w14:paraId="2AB54F93" w14:textId="77777777" w:rsidR="0036282A" w:rsidRPr="005512D7" w:rsidRDefault="0036282A" w:rsidP="0036282A">
      <w:pPr>
        <w:rPr>
          <w:rFonts w:ascii="Cambria Math" w:eastAsia="Times New Roman" w:hAnsi="Cambria Math" w:cs="Times New Roman"/>
          <w:bCs/>
        </w:rPr>
      </w:pPr>
    </w:p>
    <w:p w14:paraId="556B87BE" w14:textId="596680A7" w:rsidR="005512D7" w:rsidRPr="005512D7" w:rsidRDefault="005512D7" w:rsidP="005512D7">
      <w:pPr>
        <w:rPr>
          <w:rFonts w:ascii="Cambria Math" w:hAnsi="Cambria Math" w:cs="Times New Roman"/>
        </w:rPr>
      </w:pPr>
      <w:r w:rsidRPr="005512D7">
        <w:rPr>
          <w:rFonts w:ascii="Cambria Math" w:hAnsi="Cambria Math" w:cs="Times New Roman"/>
        </w:rPr>
        <w:t xml:space="preserve">This course </w:t>
      </w:r>
      <w:r w:rsidR="002F05ED">
        <w:rPr>
          <w:rFonts w:ascii="Cambria Math" w:hAnsi="Cambria Math" w:cs="Times New Roman"/>
        </w:rPr>
        <w:t>examines</w:t>
      </w:r>
      <w:r w:rsidRPr="005512D7">
        <w:rPr>
          <w:rFonts w:ascii="Cambria Math" w:hAnsi="Cambria Math" w:cs="Times New Roman"/>
        </w:rPr>
        <w:t xml:space="preserve"> the Fourth Amendment, one of the most, if not THE most, documented amendments in case law.  In light of ever-changing advances in technology, the Fourth Amendment becomes even more important for protecting the rights of individuals against government intrusion.  This course examines the history of the Fourth Amendment, how it has been interpreted over time, how it applies to current society, and how it may be applied in the future.  Students will read and discuss numerous U.S. Supreme Court cases, understand the fundamental concepts of Fourth Amendment law, debate the extent of the Fourth Amendment’s relevance in various issues, and develop a comprehensive knowledge of Fourth Amendment jurisprudence.  </w:t>
      </w:r>
      <w:r w:rsidR="007E0FFD">
        <w:rPr>
          <w:rFonts w:ascii="Cambria Math" w:hAnsi="Cambria Math" w:cs="Times New Roman"/>
        </w:rPr>
        <w:t>Cross-listed with PS/CJ 3549.</w:t>
      </w:r>
    </w:p>
    <w:p w14:paraId="19435B05" w14:textId="77777777" w:rsidR="005512D7" w:rsidRPr="005512D7" w:rsidRDefault="005512D7" w:rsidP="005512D7">
      <w:pPr>
        <w:rPr>
          <w:rFonts w:ascii="Cambria Math" w:eastAsia="Times New Roman" w:hAnsi="Cambria Math" w:cs="Times New Roman"/>
        </w:rPr>
      </w:pPr>
    </w:p>
    <w:p w14:paraId="48077DDF" w14:textId="77777777" w:rsidR="005512D7" w:rsidRDefault="005512D7" w:rsidP="005512D7">
      <w:pPr>
        <w:rPr>
          <w:rFonts w:ascii="Cambria Math" w:eastAsia="Times New Roman" w:hAnsi="Cambria Math" w:cs="Times New Roman"/>
        </w:rPr>
      </w:pPr>
    </w:p>
    <w:p w14:paraId="04B8FBCA" w14:textId="680E9E9B" w:rsidR="007E0FFD" w:rsidRPr="007E0FFD" w:rsidRDefault="007E0FFD" w:rsidP="005512D7">
      <w:pPr>
        <w:rPr>
          <w:rFonts w:ascii="Cambria Math" w:eastAsia="Times New Roman" w:hAnsi="Cambria Math" w:cs="Times New Roman"/>
          <w:b/>
        </w:rPr>
      </w:pPr>
      <w:r w:rsidRPr="007E0FFD">
        <w:rPr>
          <w:rFonts w:ascii="Cambria Math" w:eastAsia="Times New Roman" w:hAnsi="Cambria Math" w:cs="Times New Roman"/>
          <w:b/>
        </w:rPr>
        <w:t>HON 3515-108: Global Travels, Global Encounters</w:t>
      </w:r>
    </w:p>
    <w:p w14:paraId="47A03499" w14:textId="4432AA15" w:rsidR="007E0FFD" w:rsidRDefault="007E0FFD" w:rsidP="005512D7">
      <w:pPr>
        <w:rPr>
          <w:rFonts w:ascii="Cambria Math" w:eastAsia="Times New Roman" w:hAnsi="Cambria Math" w:cs="Times New Roman"/>
        </w:rPr>
      </w:pPr>
      <w:r>
        <w:rPr>
          <w:rFonts w:ascii="Cambria Math" w:eastAsia="Times New Roman" w:hAnsi="Cambria Math" w:cs="Times New Roman"/>
        </w:rPr>
        <w:t xml:space="preserve">Jeanne </w:t>
      </w:r>
      <w:proofErr w:type="spellStart"/>
      <w:r>
        <w:rPr>
          <w:rFonts w:ascii="Cambria Math" w:eastAsia="Times New Roman" w:hAnsi="Cambria Math" w:cs="Times New Roman"/>
        </w:rPr>
        <w:t>Dubino</w:t>
      </w:r>
      <w:proofErr w:type="spellEnd"/>
      <w:r>
        <w:rPr>
          <w:rFonts w:ascii="Cambria Math" w:eastAsia="Times New Roman" w:hAnsi="Cambria Math" w:cs="Times New Roman"/>
        </w:rPr>
        <w:t xml:space="preserve"> </w:t>
      </w:r>
    </w:p>
    <w:p w14:paraId="39E2931E" w14:textId="77777777" w:rsidR="007E0FFD" w:rsidRDefault="007E0FFD" w:rsidP="005512D7">
      <w:pPr>
        <w:rPr>
          <w:rFonts w:ascii="Cambria Math" w:eastAsia="Times New Roman" w:hAnsi="Cambria Math" w:cs="Times New Roman"/>
        </w:rPr>
      </w:pPr>
    </w:p>
    <w:p w14:paraId="266633EB" w14:textId="4C627B55" w:rsidR="007E0FFD" w:rsidRPr="007E0FFD" w:rsidRDefault="007E0FFD" w:rsidP="007E0FFD">
      <w:pPr>
        <w:rPr>
          <w:rFonts w:ascii="Cambria Math" w:eastAsia="Times New Roman" w:hAnsi="Cambria Math" w:cs="Times New Roman"/>
        </w:rPr>
      </w:pPr>
      <w:r w:rsidRPr="007E0FFD">
        <w:rPr>
          <w:rFonts w:ascii="Cambria Math" w:eastAsia="Times New Roman" w:hAnsi="Cambria Math" w:cs="Times New Roman"/>
          <w:bCs/>
        </w:rPr>
        <w:t>Global Travels, Global Encounters</w:t>
      </w:r>
      <w:r w:rsidRPr="007E0FFD">
        <w:rPr>
          <w:rFonts w:ascii="Cambria Math" w:eastAsia="Times New Roman" w:hAnsi="Cambria Math" w:cs="Times New Roman"/>
        </w:rPr>
        <w:t xml:space="preserve"> explores what it means to travel in the 21</w:t>
      </w:r>
      <w:r w:rsidRPr="007E0FFD">
        <w:rPr>
          <w:rFonts w:ascii="Cambria Math" w:eastAsia="Times New Roman" w:hAnsi="Cambria Math" w:cs="Times New Roman"/>
          <w:vertAlign w:val="superscript"/>
        </w:rPr>
        <w:t>st</w:t>
      </w:r>
      <w:r w:rsidRPr="007E0FFD">
        <w:rPr>
          <w:rFonts w:ascii="Cambria Math" w:eastAsia="Times New Roman" w:hAnsi="Cambria Math" w:cs="Times New Roman"/>
        </w:rPr>
        <w:t xml:space="preserve"> century. We will read essays by people narrating their travels, such as those in </w:t>
      </w:r>
      <w:r w:rsidRPr="007E0FFD">
        <w:rPr>
          <w:rFonts w:ascii="Cambria Math" w:eastAsia="Times New Roman" w:hAnsi="Cambria Math" w:cs="Times New Roman"/>
          <w:i/>
          <w:iCs/>
        </w:rPr>
        <w:t>The Best American Travel Writing 2017</w:t>
      </w:r>
      <w:r w:rsidRPr="007E0FFD">
        <w:rPr>
          <w:rFonts w:ascii="Cambria Math" w:eastAsia="Times New Roman" w:hAnsi="Cambria Math" w:cs="Times New Roman"/>
        </w:rPr>
        <w:t xml:space="preserve">. Some travelers have missions, and we see that in books like Holly Morris’s </w:t>
      </w:r>
      <w:r w:rsidRPr="007E0FFD">
        <w:rPr>
          <w:rFonts w:ascii="Cambria Math" w:eastAsia="Times New Roman" w:hAnsi="Cambria Math" w:cs="Times New Roman"/>
          <w:i/>
          <w:iCs/>
        </w:rPr>
        <w:t>Adventure Divas: Searching the Globe for Women Who Are Changing the World</w:t>
      </w:r>
      <w:r w:rsidRPr="007E0FFD">
        <w:rPr>
          <w:rFonts w:ascii="Cambria Math" w:eastAsia="Times New Roman" w:hAnsi="Cambria Math" w:cs="Times New Roman"/>
        </w:rPr>
        <w:t xml:space="preserve">. Some people are forced to travel—namely, as migrants or refugees—and that is evident in books like Viet Thanh Nguyen’s </w:t>
      </w:r>
      <w:r w:rsidRPr="007E0FFD">
        <w:rPr>
          <w:rFonts w:ascii="Cambria Math" w:eastAsia="Times New Roman" w:hAnsi="Cambria Math" w:cs="Times New Roman"/>
          <w:i/>
          <w:iCs/>
        </w:rPr>
        <w:t xml:space="preserve">The Refugees </w:t>
      </w:r>
      <w:r w:rsidRPr="007E0FFD">
        <w:rPr>
          <w:rFonts w:ascii="Cambria Math" w:eastAsia="Times New Roman" w:hAnsi="Cambria Math" w:cs="Times New Roman"/>
        </w:rPr>
        <w:t xml:space="preserve">and Margaret Regan’s </w:t>
      </w:r>
      <w:r w:rsidRPr="007E0FFD">
        <w:rPr>
          <w:rFonts w:ascii="Cambria Math" w:eastAsia="Times New Roman" w:hAnsi="Cambria Math" w:cs="Times New Roman"/>
          <w:i/>
          <w:iCs/>
        </w:rPr>
        <w:t xml:space="preserve">The Death of </w:t>
      </w:r>
      <w:proofErr w:type="spellStart"/>
      <w:r w:rsidRPr="007E0FFD">
        <w:rPr>
          <w:rFonts w:ascii="Cambria Math" w:eastAsia="Times New Roman" w:hAnsi="Cambria Math" w:cs="Times New Roman"/>
          <w:i/>
          <w:iCs/>
        </w:rPr>
        <w:t>Josseline</w:t>
      </w:r>
      <w:proofErr w:type="spellEnd"/>
      <w:r w:rsidRPr="007E0FFD">
        <w:rPr>
          <w:rFonts w:ascii="Cambria Math" w:eastAsia="Times New Roman" w:hAnsi="Cambria Math" w:cs="Times New Roman"/>
          <w:i/>
          <w:iCs/>
        </w:rPr>
        <w:t>: Immigration Stories from the Arizona Borderlands</w:t>
      </w:r>
      <w:r w:rsidRPr="007E0FFD">
        <w:rPr>
          <w:rFonts w:ascii="Cambria Math" w:eastAsia="Times New Roman" w:hAnsi="Cambria Math" w:cs="Times New Roman"/>
        </w:rPr>
        <w:t xml:space="preserve">. Students will select </w:t>
      </w:r>
      <w:r w:rsidRPr="007E0FFD">
        <w:rPr>
          <w:rFonts w:ascii="Cambria Math" w:eastAsia="Times New Roman" w:hAnsi="Cambria Math" w:cs="Times New Roman"/>
          <w:b/>
          <w:bCs/>
        </w:rPr>
        <w:t>one</w:t>
      </w:r>
      <w:r w:rsidRPr="007E0FFD">
        <w:rPr>
          <w:rFonts w:ascii="Cambria Math" w:eastAsia="Times New Roman" w:hAnsi="Cambria Math" w:cs="Times New Roman"/>
        </w:rPr>
        <w:t xml:space="preserve"> book about global migration, and </w:t>
      </w:r>
      <w:r w:rsidRPr="007E0FFD">
        <w:rPr>
          <w:rFonts w:ascii="Cambria Math" w:eastAsia="Times New Roman" w:hAnsi="Cambria Math" w:cs="Times New Roman"/>
          <w:i/>
          <w:iCs/>
        </w:rPr>
        <w:t xml:space="preserve">The Refugees </w:t>
      </w:r>
      <w:r w:rsidRPr="007E0FFD">
        <w:rPr>
          <w:rFonts w:ascii="Cambria Math" w:eastAsia="Times New Roman" w:hAnsi="Cambria Math" w:cs="Times New Roman"/>
        </w:rPr>
        <w:t xml:space="preserve">and </w:t>
      </w:r>
      <w:r w:rsidRPr="007E0FFD">
        <w:rPr>
          <w:rFonts w:ascii="Cambria Math" w:eastAsia="Times New Roman" w:hAnsi="Cambria Math" w:cs="Times New Roman"/>
          <w:i/>
          <w:iCs/>
        </w:rPr>
        <w:t xml:space="preserve">The Death of </w:t>
      </w:r>
      <w:proofErr w:type="spellStart"/>
      <w:r w:rsidRPr="007E0FFD">
        <w:rPr>
          <w:rFonts w:ascii="Cambria Math" w:eastAsia="Times New Roman" w:hAnsi="Cambria Math" w:cs="Times New Roman"/>
          <w:i/>
          <w:iCs/>
        </w:rPr>
        <w:t>Josseline</w:t>
      </w:r>
      <w:proofErr w:type="spellEnd"/>
      <w:r w:rsidRPr="007E0FFD">
        <w:rPr>
          <w:rFonts w:ascii="Cambria Math" w:eastAsia="Times New Roman" w:hAnsi="Cambria Math" w:cs="Times New Roman"/>
          <w:i/>
          <w:iCs/>
        </w:rPr>
        <w:t xml:space="preserve"> </w:t>
      </w:r>
      <w:r w:rsidRPr="007E0FFD">
        <w:rPr>
          <w:rFonts w:ascii="Cambria Math" w:eastAsia="Times New Roman" w:hAnsi="Cambria Math" w:cs="Times New Roman"/>
        </w:rPr>
        <w:t xml:space="preserve">may be two of the options. We will read selections from William Theobald’s </w:t>
      </w:r>
      <w:r w:rsidRPr="007E0FFD">
        <w:rPr>
          <w:rFonts w:ascii="Cambria Math" w:eastAsia="Times New Roman" w:hAnsi="Cambria Math" w:cs="Times New Roman"/>
          <w:i/>
          <w:iCs/>
        </w:rPr>
        <w:t xml:space="preserve">Global Tourism </w:t>
      </w:r>
      <w:r w:rsidRPr="007E0FFD">
        <w:rPr>
          <w:rFonts w:ascii="Cambria Math" w:eastAsia="Times New Roman" w:hAnsi="Cambria Math" w:cs="Times New Roman"/>
          <w:b/>
          <w:bCs/>
        </w:rPr>
        <w:t>or</w:t>
      </w:r>
      <w:r w:rsidRPr="007E0FFD">
        <w:rPr>
          <w:rFonts w:ascii="Cambria Math" w:eastAsia="Times New Roman" w:hAnsi="Cambria Math" w:cs="Times New Roman"/>
        </w:rPr>
        <w:t xml:space="preserve"> Elizabeth Becker’s </w:t>
      </w:r>
      <w:r w:rsidRPr="007E0FFD">
        <w:rPr>
          <w:rFonts w:ascii="Cambria Math" w:eastAsia="Times New Roman" w:hAnsi="Cambria Math" w:cs="Times New Roman"/>
          <w:i/>
          <w:iCs/>
        </w:rPr>
        <w:t xml:space="preserve">Overbooked: The Exploding Business of Travel and Tourism </w:t>
      </w:r>
      <w:r w:rsidRPr="007E0FFD">
        <w:rPr>
          <w:rFonts w:ascii="Cambria Math" w:eastAsia="Times New Roman" w:hAnsi="Cambria Math" w:cs="Times New Roman"/>
        </w:rPr>
        <w:t xml:space="preserve">to learn more about the impact of tourism on societies, the environment, and more. Finally, we will talk about what makes a “good” traveler. To that end we will read Rick </w:t>
      </w:r>
      <w:proofErr w:type="spellStart"/>
      <w:r w:rsidRPr="007E0FFD">
        <w:rPr>
          <w:rFonts w:ascii="Cambria Math" w:eastAsia="Times New Roman" w:hAnsi="Cambria Math" w:cs="Times New Roman"/>
        </w:rPr>
        <w:t>Steves’s</w:t>
      </w:r>
      <w:proofErr w:type="spellEnd"/>
      <w:r w:rsidRPr="007E0FFD">
        <w:rPr>
          <w:rFonts w:ascii="Cambria Math" w:eastAsia="Times New Roman" w:hAnsi="Cambria Math" w:cs="Times New Roman"/>
        </w:rPr>
        <w:t xml:space="preserve"> </w:t>
      </w:r>
      <w:r w:rsidRPr="007E0FFD">
        <w:rPr>
          <w:rFonts w:ascii="Cambria Math" w:eastAsia="Times New Roman" w:hAnsi="Cambria Math" w:cs="Times New Roman"/>
          <w:i/>
          <w:iCs/>
        </w:rPr>
        <w:t xml:space="preserve">Travel as a Political Act: How to Leave Your Baggage Behind </w:t>
      </w:r>
      <w:r w:rsidRPr="007E0FFD">
        <w:rPr>
          <w:rFonts w:ascii="Cambria Math" w:eastAsia="Times New Roman" w:hAnsi="Cambria Math" w:cs="Times New Roman"/>
          <w:b/>
          <w:bCs/>
        </w:rPr>
        <w:t>or</w:t>
      </w:r>
      <w:r w:rsidRPr="007E0FFD">
        <w:rPr>
          <w:rFonts w:ascii="Cambria Math" w:eastAsia="Times New Roman" w:hAnsi="Cambria Math" w:cs="Times New Roman"/>
        </w:rPr>
        <w:t xml:space="preserve"> Suzy Hansen’s </w:t>
      </w:r>
      <w:r w:rsidRPr="007E0FFD">
        <w:rPr>
          <w:rFonts w:ascii="Cambria Math" w:eastAsia="Times New Roman" w:hAnsi="Cambria Math" w:cs="Times New Roman"/>
          <w:i/>
          <w:iCs/>
        </w:rPr>
        <w:t xml:space="preserve">Notes on a Foreign Country: An American Abroad in a Post-American World. </w:t>
      </w:r>
      <w:r w:rsidRPr="007E0FFD">
        <w:rPr>
          <w:rFonts w:ascii="Cambria Math" w:eastAsia="Times New Roman" w:hAnsi="Cambria Math" w:cs="Times New Roman"/>
        </w:rPr>
        <w:t xml:space="preserve">All in all, we will read </w:t>
      </w:r>
      <w:r w:rsidRPr="007E0FFD">
        <w:rPr>
          <w:rFonts w:ascii="Cambria Math" w:eastAsia="Times New Roman" w:hAnsi="Cambria Math" w:cs="Times New Roman"/>
          <w:b/>
          <w:bCs/>
        </w:rPr>
        <w:t>4 books</w:t>
      </w:r>
      <w:r w:rsidRPr="007E0FFD">
        <w:rPr>
          <w:rFonts w:ascii="Cambria Math" w:eastAsia="Times New Roman" w:hAnsi="Cambria Math" w:cs="Times New Roman"/>
        </w:rPr>
        <w:t xml:space="preserve"> this semester and a selection of articles and essays. Students will also have the opportunity to discuss their own travels, in and outside the US.  Cross-listed with GLS 3590.</w:t>
      </w:r>
    </w:p>
    <w:p w14:paraId="13E79606" w14:textId="77777777" w:rsidR="007E0FFD" w:rsidRPr="007E0FFD" w:rsidRDefault="007E0FFD" w:rsidP="005512D7">
      <w:pPr>
        <w:rPr>
          <w:rFonts w:ascii="Cambria Math" w:eastAsia="Times New Roman" w:hAnsi="Cambria Math" w:cs="Times New Roman"/>
        </w:rPr>
      </w:pPr>
    </w:p>
    <w:p w14:paraId="450C56EB" w14:textId="77777777" w:rsidR="00151555" w:rsidRPr="007E0FFD" w:rsidRDefault="00151555" w:rsidP="0075721C">
      <w:pPr>
        <w:rPr>
          <w:rFonts w:ascii="Cambria Math" w:hAnsi="Cambria Math"/>
        </w:rPr>
      </w:pPr>
    </w:p>
    <w:sectPr w:rsidR="00151555" w:rsidRPr="007E0FFD" w:rsidSect="00D047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6E"/>
    <w:rsid w:val="0003639E"/>
    <w:rsid w:val="00040CD9"/>
    <w:rsid w:val="0006684B"/>
    <w:rsid w:val="001032BE"/>
    <w:rsid w:val="001048CF"/>
    <w:rsid w:val="00111D3F"/>
    <w:rsid w:val="00151555"/>
    <w:rsid w:val="0026268C"/>
    <w:rsid w:val="002958A3"/>
    <w:rsid w:val="002F05ED"/>
    <w:rsid w:val="002F46A6"/>
    <w:rsid w:val="00300108"/>
    <w:rsid w:val="0031416E"/>
    <w:rsid w:val="0036282A"/>
    <w:rsid w:val="00372313"/>
    <w:rsid w:val="003F100B"/>
    <w:rsid w:val="003F7E71"/>
    <w:rsid w:val="00542BAC"/>
    <w:rsid w:val="005512D7"/>
    <w:rsid w:val="0066436B"/>
    <w:rsid w:val="00666599"/>
    <w:rsid w:val="0072407B"/>
    <w:rsid w:val="00755BC4"/>
    <w:rsid w:val="0075721C"/>
    <w:rsid w:val="007727EC"/>
    <w:rsid w:val="007E0FFD"/>
    <w:rsid w:val="00855DDE"/>
    <w:rsid w:val="008773B9"/>
    <w:rsid w:val="008F48E7"/>
    <w:rsid w:val="009E2292"/>
    <w:rsid w:val="00B30B63"/>
    <w:rsid w:val="00B81E39"/>
    <w:rsid w:val="00B967D9"/>
    <w:rsid w:val="00CF3146"/>
    <w:rsid w:val="00D047FF"/>
    <w:rsid w:val="00D70A29"/>
    <w:rsid w:val="00DE31DE"/>
    <w:rsid w:val="00DF0A3F"/>
    <w:rsid w:val="00EC622C"/>
    <w:rsid w:val="00F1537C"/>
    <w:rsid w:val="00F22C9E"/>
    <w:rsid w:val="00F40C83"/>
    <w:rsid w:val="00F959F3"/>
    <w:rsid w:val="00FA7C87"/>
    <w:rsid w:val="00FD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3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8A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8A3"/>
    <w:rPr>
      <w:rFonts w:ascii="Times New Roman" w:hAnsi="Times New Roman" w:cs="Times New Roman"/>
      <w:b/>
      <w:bCs/>
      <w:kern w:val="36"/>
      <w:sz w:val="48"/>
      <w:szCs w:val="48"/>
    </w:rPr>
  </w:style>
  <w:style w:type="character" w:customStyle="1" w:styleId="gmail-a-size-extra-large">
    <w:name w:val="gmail-a-size-extra-large"/>
    <w:basedOn w:val="DefaultParagraphFont"/>
    <w:rsid w:val="002958A3"/>
  </w:style>
  <w:style w:type="paragraph" w:styleId="NormalWeb">
    <w:name w:val="Normal (Web)"/>
    <w:basedOn w:val="Normal"/>
    <w:uiPriority w:val="99"/>
    <w:semiHidden/>
    <w:unhideWhenUsed/>
    <w:rsid w:val="00151555"/>
    <w:pPr>
      <w:spacing w:before="100" w:beforeAutospacing="1" w:after="100" w:afterAutospacing="1"/>
    </w:pPr>
    <w:rPr>
      <w:rFonts w:ascii="Times New Roman" w:hAnsi="Times New Roman" w:cs="Times New Roman"/>
    </w:rPr>
  </w:style>
  <w:style w:type="paragraph" w:customStyle="1" w:styleId="p1">
    <w:name w:val="p1"/>
    <w:basedOn w:val="Normal"/>
    <w:rsid w:val="00EC622C"/>
    <w:pPr>
      <w:ind w:left="30"/>
    </w:pPr>
    <w:rPr>
      <w:rFonts w:ascii="Calibri" w:hAnsi="Calibri" w:cs="Times New Roman"/>
      <w:sz w:val="18"/>
      <w:szCs w:val="18"/>
    </w:rPr>
  </w:style>
  <w:style w:type="character" w:customStyle="1" w:styleId="apple-converted-space">
    <w:name w:val="apple-converted-space"/>
    <w:basedOn w:val="DefaultParagraphFont"/>
    <w:rsid w:val="00EC622C"/>
  </w:style>
  <w:style w:type="character" w:styleId="Hyperlink">
    <w:name w:val="Hyperlink"/>
    <w:basedOn w:val="DefaultParagraphFont"/>
    <w:uiPriority w:val="99"/>
    <w:unhideWhenUsed/>
    <w:rsid w:val="00EC622C"/>
    <w:rPr>
      <w:color w:val="0563C1" w:themeColor="hyperlink"/>
      <w:u w:val="single"/>
    </w:rPr>
  </w:style>
  <w:style w:type="paragraph" w:styleId="BodyText">
    <w:name w:val="Body Text"/>
    <w:basedOn w:val="Normal"/>
    <w:link w:val="BodyTextChar"/>
    <w:rsid w:val="0066436B"/>
    <w:pPr>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6436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DE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31DE"/>
    <w:rPr>
      <w:rFonts w:ascii="Courier New" w:hAnsi="Courier New" w:cs="Courier New"/>
      <w:sz w:val="20"/>
      <w:szCs w:val="20"/>
    </w:rPr>
  </w:style>
  <w:style w:type="paragraph" w:styleId="BalloonText">
    <w:name w:val="Balloon Text"/>
    <w:basedOn w:val="Normal"/>
    <w:link w:val="BalloonTextChar"/>
    <w:uiPriority w:val="99"/>
    <w:semiHidden/>
    <w:unhideWhenUsed/>
    <w:rsid w:val="00FD6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7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8A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8A3"/>
    <w:rPr>
      <w:rFonts w:ascii="Times New Roman" w:hAnsi="Times New Roman" w:cs="Times New Roman"/>
      <w:b/>
      <w:bCs/>
      <w:kern w:val="36"/>
      <w:sz w:val="48"/>
      <w:szCs w:val="48"/>
    </w:rPr>
  </w:style>
  <w:style w:type="character" w:customStyle="1" w:styleId="gmail-a-size-extra-large">
    <w:name w:val="gmail-a-size-extra-large"/>
    <w:basedOn w:val="DefaultParagraphFont"/>
    <w:rsid w:val="002958A3"/>
  </w:style>
  <w:style w:type="paragraph" w:styleId="NormalWeb">
    <w:name w:val="Normal (Web)"/>
    <w:basedOn w:val="Normal"/>
    <w:uiPriority w:val="99"/>
    <w:semiHidden/>
    <w:unhideWhenUsed/>
    <w:rsid w:val="00151555"/>
    <w:pPr>
      <w:spacing w:before="100" w:beforeAutospacing="1" w:after="100" w:afterAutospacing="1"/>
    </w:pPr>
    <w:rPr>
      <w:rFonts w:ascii="Times New Roman" w:hAnsi="Times New Roman" w:cs="Times New Roman"/>
    </w:rPr>
  </w:style>
  <w:style w:type="paragraph" w:customStyle="1" w:styleId="p1">
    <w:name w:val="p1"/>
    <w:basedOn w:val="Normal"/>
    <w:rsid w:val="00EC622C"/>
    <w:pPr>
      <w:ind w:left="30"/>
    </w:pPr>
    <w:rPr>
      <w:rFonts w:ascii="Calibri" w:hAnsi="Calibri" w:cs="Times New Roman"/>
      <w:sz w:val="18"/>
      <w:szCs w:val="18"/>
    </w:rPr>
  </w:style>
  <w:style w:type="character" w:customStyle="1" w:styleId="apple-converted-space">
    <w:name w:val="apple-converted-space"/>
    <w:basedOn w:val="DefaultParagraphFont"/>
    <w:rsid w:val="00EC622C"/>
  </w:style>
  <w:style w:type="character" w:styleId="Hyperlink">
    <w:name w:val="Hyperlink"/>
    <w:basedOn w:val="DefaultParagraphFont"/>
    <w:uiPriority w:val="99"/>
    <w:unhideWhenUsed/>
    <w:rsid w:val="00EC622C"/>
    <w:rPr>
      <w:color w:val="0563C1" w:themeColor="hyperlink"/>
      <w:u w:val="single"/>
    </w:rPr>
  </w:style>
  <w:style w:type="paragraph" w:styleId="BodyText">
    <w:name w:val="Body Text"/>
    <w:basedOn w:val="Normal"/>
    <w:link w:val="BodyTextChar"/>
    <w:rsid w:val="0066436B"/>
    <w:pPr>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6436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DE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31DE"/>
    <w:rPr>
      <w:rFonts w:ascii="Courier New" w:hAnsi="Courier New" w:cs="Courier New"/>
      <w:sz w:val="20"/>
      <w:szCs w:val="20"/>
    </w:rPr>
  </w:style>
  <w:style w:type="paragraph" w:styleId="BalloonText">
    <w:name w:val="Balloon Text"/>
    <w:basedOn w:val="Normal"/>
    <w:link w:val="BalloonTextChar"/>
    <w:uiPriority w:val="99"/>
    <w:semiHidden/>
    <w:unhideWhenUsed/>
    <w:rsid w:val="00FD6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1064">
      <w:bodyDiv w:val="1"/>
      <w:marLeft w:val="0"/>
      <w:marRight w:val="0"/>
      <w:marTop w:val="0"/>
      <w:marBottom w:val="0"/>
      <w:divBdr>
        <w:top w:val="none" w:sz="0" w:space="0" w:color="auto"/>
        <w:left w:val="none" w:sz="0" w:space="0" w:color="auto"/>
        <w:bottom w:val="none" w:sz="0" w:space="0" w:color="auto"/>
        <w:right w:val="none" w:sz="0" w:space="0" w:color="auto"/>
      </w:divBdr>
    </w:div>
    <w:div w:id="116725416">
      <w:bodyDiv w:val="1"/>
      <w:marLeft w:val="0"/>
      <w:marRight w:val="0"/>
      <w:marTop w:val="0"/>
      <w:marBottom w:val="0"/>
      <w:divBdr>
        <w:top w:val="none" w:sz="0" w:space="0" w:color="auto"/>
        <w:left w:val="none" w:sz="0" w:space="0" w:color="auto"/>
        <w:bottom w:val="none" w:sz="0" w:space="0" w:color="auto"/>
        <w:right w:val="none" w:sz="0" w:space="0" w:color="auto"/>
      </w:divBdr>
    </w:div>
    <w:div w:id="193539533">
      <w:bodyDiv w:val="1"/>
      <w:marLeft w:val="0"/>
      <w:marRight w:val="0"/>
      <w:marTop w:val="0"/>
      <w:marBottom w:val="0"/>
      <w:divBdr>
        <w:top w:val="none" w:sz="0" w:space="0" w:color="auto"/>
        <w:left w:val="none" w:sz="0" w:space="0" w:color="auto"/>
        <w:bottom w:val="none" w:sz="0" w:space="0" w:color="auto"/>
        <w:right w:val="none" w:sz="0" w:space="0" w:color="auto"/>
      </w:divBdr>
    </w:div>
    <w:div w:id="198471348">
      <w:bodyDiv w:val="1"/>
      <w:marLeft w:val="0"/>
      <w:marRight w:val="0"/>
      <w:marTop w:val="0"/>
      <w:marBottom w:val="0"/>
      <w:divBdr>
        <w:top w:val="none" w:sz="0" w:space="0" w:color="auto"/>
        <w:left w:val="none" w:sz="0" w:space="0" w:color="auto"/>
        <w:bottom w:val="none" w:sz="0" w:space="0" w:color="auto"/>
        <w:right w:val="none" w:sz="0" w:space="0" w:color="auto"/>
      </w:divBdr>
    </w:div>
    <w:div w:id="222717739">
      <w:bodyDiv w:val="1"/>
      <w:marLeft w:val="0"/>
      <w:marRight w:val="0"/>
      <w:marTop w:val="0"/>
      <w:marBottom w:val="0"/>
      <w:divBdr>
        <w:top w:val="none" w:sz="0" w:space="0" w:color="auto"/>
        <w:left w:val="none" w:sz="0" w:space="0" w:color="auto"/>
        <w:bottom w:val="none" w:sz="0" w:space="0" w:color="auto"/>
        <w:right w:val="none" w:sz="0" w:space="0" w:color="auto"/>
      </w:divBdr>
    </w:div>
    <w:div w:id="308898788">
      <w:bodyDiv w:val="1"/>
      <w:marLeft w:val="0"/>
      <w:marRight w:val="0"/>
      <w:marTop w:val="0"/>
      <w:marBottom w:val="0"/>
      <w:divBdr>
        <w:top w:val="none" w:sz="0" w:space="0" w:color="auto"/>
        <w:left w:val="none" w:sz="0" w:space="0" w:color="auto"/>
        <w:bottom w:val="none" w:sz="0" w:space="0" w:color="auto"/>
        <w:right w:val="none" w:sz="0" w:space="0" w:color="auto"/>
      </w:divBdr>
      <w:divsChild>
        <w:div w:id="1429741153">
          <w:marLeft w:val="0"/>
          <w:marRight w:val="0"/>
          <w:marTop w:val="0"/>
          <w:marBottom w:val="0"/>
          <w:divBdr>
            <w:top w:val="none" w:sz="0" w:space="0" w:color="auto"/>
            <w:left w:val="none" w:sz="0" w:space="0" w:color="auto"/>
            <w:bottom w:val="none" w:sz="0" w:space="0" w:color="auto"/>
            <w:right w:val="none" w:sz="0" w:space="0" w:color="auto"/>
          </w:divBdr>
          <w:divsChild>
            <w:div w:id="287515009">
              <w:marLeft w:val="0"/>
              <w:marRight w:val="0"/>
              <w:marTop w:val="0"/>
              <w:marBottom w:val="0"/>
              <w:divBdr>
                <w:top w:val="none" w:sz="0" w:space="0" w:color="auto"/>
                <w:left w:val="none" w:sz="0" w:space="0" w:color="auto"/>
                <w:bottom w:val="none" w:sz="0" w:space="0" w:color="auto"/>
                <w:right w:val="none" w:sz="0" w:space="0" w:color="auto"/>
              </w:divBdr>
              <w:divsChild>
                <w:div w:id="979115320">
                  <w:marLeft w:val="0"/>
                  <w:marRight w:val="0"/>
                  <w:marTop w:val="0"/>
                  <w:marBottom w:val="0"/>
                  <w:divBdr>
                    <w:top w:val="none" w:sz="0" w:space="0" w:color="auto"/>
                    <w:left w:val="none" w:sz="0" w:space="0" w:color="auto"/>
                    <w:bottom w:val="none" w:sz="0" w:space="0" w:color="auto"/>
                    <w:right w:val="none" w:sz="0" w:space="0" w:color="auto"/>
                  </w:divBdr>
                  <w:divsChild>
                    <w:div w:id="21413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9925">
      <w:bodyDiv w:val="1"/>
      <w:marLeft w:val="0"/>
      <w:marRight w:val="0"/>
      <w:marTop w:val="0"/>
      <w:marBottom w:val="0"/>
      <w:divBdr>
        <w:top w:val="none" w:sz="0" w:space="0" w:color="auto"/>
        <w:left w:val="none" w:sz="0" w:space="0" w:color="auto"/>
        <w:bottom w:val="none" w:sz="0" w:space="0" w:color="auto"/>
        <w:right w:val="none" w:sz="0" w:space="0" w:color="auto"/>
      </w:divBdr>
      <w:divsChild>
        <w:div w:id="1347751270">
          <w:marLeft w:val="0"/>
          <w:marRight w:val="0"/>
          <w:marTop w:val="0"/>
          <w:marBottom w:val="0"/>
          <w:divBdr>
            <w:top w:val="none" w:sz="0" w:space="0" w:color="auto"/>
            <w:left w:val="none" w:sz="0" w:space="0" w:color="auto"/>
            <w:bottom w:val="none" w:sz="0" w:space="0" w:color="auto"/>
            <w:right w:val="none" w:sz="0" w:space="0" w:color="auto"/>
          </w:divBdr>
          <w:divsChild>
            <w:div w:id="1223327468">
              <w:marLeft w:val="0"/>
              <w:marRight w:val="0"/>
              <w:marTop w:val="0"/>
              <w:marBottom w:val="0"/>
              <w:divBdr>
                <w:top w:val="none" w:sz="0" w:space="0" w:color="auto"/>
                <w:left w:val="none" w:sz="0" w:space="0" w:color="auto"/>
                <w:bottom w:val="none" w:sz="0" w:space="0" w:color="auto"/>
                <w:right w:val="none" w:sz="0" w:space="0" w:color="auto"/>
              </w:divBdr>
              <w:divsChild>
                <w:div w:id="2048094057">
                  <w:marLeft w:val="0"/>
                  <w:marRight w:val="0"/>
                  <w:marTop w:val="0"/>
                  <w:marBottom w:val="0"/>
                  <w:divBdr>
                    <w:top w:val="none" w:sz="0" w:space="0" w:color="auto"/>
                    <w:left w:val="none" w:sz="0" w:space="0" w:color="auto"/>
                    <w:bottom w:val="none" w:sz="0" w:space="0" w:color="auto"/>
                    <w:right w:val="none" w:sz="0" w:space="0" w:color="auto"/>
                  </w:divBdr>
                  <w:divsChild>
                    <w:div w:id="893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60595">
      <w:bodyDiv w:val="1"/>
      <w:marLeft w:val="0"/>
      <w:marRight w:val="0"/>
      <w:marTop w:val="0"/>
      <w:marBottom w:val="0"/>
      <w:divBdr>
        <w:top w:val="none" w:sz="0" w:space="0" w:color="auto"/>
        <w:left w:val="none" w:sz="0" w:space="0" w:color="auto"/>
        <w:bottom w:val="none" w:sz="0" w:space="0" w:color="auto"/>
        <w:right w:val="none" w:sz="0" w:space="0" w:color="auto"/>
      </w:divBdr>
      <w:divsChild>
        <w:div w:id="870917226">
          <w:marLeft w:val="0"/>
          <w:marRight w:val="0"/>
          <w:marTop w:val="0"/>
          <w:marBottom w:val="0"/>
          <w:divBdr>
            <w:top w:val="none" w:sz="0" w:space="0" w:color="auto"/>
            <w:left w:val="none" w:sz="0" w:space="0" w:color="auto"/>
            <w:bottom w:val="none" w:sz="0" w:space="0" w:color="auto"/>
            <w:right w:val="none" w:sz="0" w:space="0" w:color="auto"/>
          </w:divBdr>
          <w:divsChild>
            <w:div w:id="1639459097">
              <w:marLeft w:val="0"/>
              <w:marRight w:val="0"/>
              <w:marTop w:val="0"/>
              <w:marBottom w:val="0"/>
              <w:divBdr>
                <w:top w:val="none" w:sz="0" w:space="0" w:color="auto"/>
                <w:left w:val="none" w:sz="0" w:space="0" w:color="auto"/>
                <w:bottom w:val="none" w:sz="0" w:space="0" w:color="auto"/>
                <w:right w:val="none" w:sz="0" w:space="0" w:color="auto"/>
              </w:divBdr>
              <w:divsChild>
                <w:div w:id="600917725">
                  <w:marLeft w:val="0"/>
                  <w:marRight w:val="0"/>
                  <w:marTop w:val="0"/>
                  <w:marBottom w:val="0"/>
                  <w:divBdr>
                    <w:top w:val="none" w:sz="0" w:space="0" w:color="auto"/>
                    <w:left w:val="none" w:sz="0" w:space="0" w:color="auto"/>
                    <w:bottom w:val="none" w:sz="0" w:space="0" w:color="auto"/>
                    <w:right w:val="none" w:sz="0" w:space="0" w:color="auto"/>
                  </w:divBdr>
                  <w:divsChild>
                    <w:div w:id="2017926717">
                      <w:marLeft w:val="0"/>
                      <w:marRight w:val="0"/>
                      <w:marTop w:val="0"/>
                      <w:marBottom w:val="0"/>
                      <w:divBdr>
                        <w:top w:val="none" w:sz="0" w:space="0" w:color="auto"/>
                        <w:left w:val="none" w:sz="0" w:space="0" w:color="auto"/>
                        <w:bottom w:val="none" w:sz="0" w:space="0" w:color="auto"/>
                        <w:right w:val="none" w:sz="0" w:space="0" w:color="auto"/>
                      </w:divBdr>
                      <w:divsChild>
                        <w:div w:id="7879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575">
                  <w:marLeft w:val="0"/>
                  <w:marRight w:val="0"/>
                  <w:marTop w:val="0"/>
                  <w:marBottom w:val="0"/>
                  <w:divBdr>
                    <w:top w:val="none" w:sz="0" w:space="0" w:color="auto"/>
                    <w:left w:val="none" w:sz="0" w:space="0" w:color="auto"/>
                    <w:bottom w:val="none" w:sz="0" w:space="0" w:color="auto"/>
                    <w:right w:val="none" w:sz="0" w:space="0" w:color="auto"/>
                  </w:divBdr>
                  <w:divsChild>
                    <w:div w:id="1159231988">
                      <w:marLeft w:val="0"/>
                      <w:marRight w:val="0"/>
                      <w:marTop w:val="0"/>
                      <w:marBottom w:val="0"/>
                      <w:divBdr>
                        <w:top w:val="none" w:sz="0" w:space="0" w:color="auto"/>
                        <w:left w:val="none" w:sz="0" w:space="0" w:color="auto"/>
                        <w:bottom w:val="none" w:sz="0" w:space="0" w:color="auto"/>
                        <w:right w:val="none" w:sz="0" w:space="0" w:color="auto"/>
                      </w:divBdr>
                      <w:divsChild>
                        <w:div w:id="6429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95599">
      <w:bodyDiv w:val="1"/>
      <w:marLeft w:val="0"/>
      <w:marRight w:val="0"/>
      <w:marTop w:val="0"/>
      <w:marBottom w:val="0"/>
      <w:divBdr>
        <w:top w:val="none" w:sz="0" w:space="0" w:color="auto"/>
        <w:left w:val="none" w:sz="0" w:space="0" w:color="auto"/>
        <w:bottom w:val="none" w:sz="0" w:space="0" w:color="auto"/>
        <w:right w:val="none" w:sz="0" w:space="0" w:color="auto"/>
      </w:divBdr>
    </w:div>
    <w:div w:id="840777306">
      <w:bodyDiv w:val="1"/>
      <w:marLeft w:val="0"/>
      <w:marRight w:val="0"/>
      <w:marTop w:val="0"/>
      <w:marBottom w:val="0"/>
      <w:divBdr>
        <w:top w:val="none" w:sz="0" w:space="0" w:color="auto"/>
        <w:left w:val="none" w:sz="0" w:space="0" w:color="auto"/>
        <w:bottom w:val="none" w:sz="0" w:space="0" w:color="auto"/>
        <w:right w:val="none" w:sz="0" w:space="0" w:color="auto"/>
      </w:divBdr>
    </w:div>
    <w:div w:id="904409486">
      <w:bodyDiv w:val="1"/>
      <w:marLeft w:val="0"/>
      <w:marRight w:val="0"/>
      <w:marTop w:val="0"/>
      <w:marBottom w:val="0"/>
      <w:divBdr>
        <w:top w:val="none" w:sz="0" w:space="0" w:color="auto"/>
        <w:left w:val="none" w:sz="0" w:space="0" w:color="auto"/>
        <w:bottom w:val="none" w:sz="0" w:space="0" w:color="auto"/>
        <w:right w:val="none" w:sz="0" w:space="0" w:color="auto"/>
      </w:divBdr>
    </w:div>
    <w:div w:id="967008269">
      <w:bodyDiv w:val="1"/>
      <w:marLeft w:val="0"/>
      <w:marRight w:val="0"/>
      <w:marTop w:val="0"/>
      <w:marBottom w:val="0"/>
      <w:divBdr>
        <w:top w:val="none" w:sz="0" w:space="0" w:color="auto"/>
        <w:left w:val="none" w:sz="0" w:space="0" w:color="auto"/>
        <w:bottom w:val="none" w:sz="0" w:space="0" w:color="auto"/>
        <w:right w:val="none" w:sz="0" w:space="0" w:color="auto"/>
      </w:divBdr>
    </w:div>
    <w:div w:id="997197418">
      <w:bodyDiv w:val="1"/>
      <w:marLeft w:val="0"/>
      <w:marRight w:val="0"/>
      <w:marTop w:val="0"/>
      <w:marBottom w:val="0"/>
      <w:divBdr>
        <w:top w:val="none" w:sz="0" w:space="0" w:color="auto"/>
        <w:left w:val="none" w:sz="0" w:space="0" w:color="auto"/>
        <w:bottom w:val="none" w:sz="0" w:space="0" w:color="auto"/>
        <w:right w:val="none" w:sz="0" w:space="0" w:color="auto"/>
      </w:divBdr>
      <w:divsChild>
        <w:div w:id="1581793291">
          <w:marLeft w:val="0"/>
          <w:marRight w:val="0"/>
          <w:marTop w:val="0"/>
          <w:marBottom w:val="0"/>
          <w:divBdr>
            <w:top w:val="none" w:sz="0" w:space="0" w:color="auto"/>
            <w:left w:val="none" w:sz="0" w:space="0" w:color="auto"/>
            <w:bottom w:val="none" w:sz="0" w:space="0" w:color="auto"/>
            <w:right w:val="none" w:sz="0" w:space="0" w:color="auto"/>
          </w:divBdr>
          <w:divsChild>
            <w:div w:id="135991937">
              <w:marLeft w:val="0"/>
              <w:marRight w:val="0"/>
              <w:marTop w:val="0"/>
              <w:marBottom w:val="0"/>
              <w:divBdr>
                <w:top w:val="none" w:sz="0" w:space="0" w:color="auto"/>
                <w:left w:val="none" w:sz="0" w:space="0" w:color="auto"/>
                <w:bottom w:val="none" w:sz="0" w:space="0" w:color="auto"/>
                <w:right w:val="none" w:sz="0" w:space="0" w:color="auto"/>
              </w:divBdr>
            </w:div>
          </w:divsChild>
        </w:div>
        <w:div w:id="2117750184">
          <w:marLeft w:val="0"/>
          <w:marRight w:val="0"/>
          <w:marTop w:val="0"/>
          <w:marBottom w:val="0"/>
          <w:divBdr>
            <w:top w:val="none" w:sz="0" w:space="0" w:color="auto"/>
            <w:left w:val="none" w:sz="0" w:space="0" w:color="auto"/>
            <w:bottom w:val="none" w:sz="0" w:space="0" w:color="auto"/>
            <w:right w:val="none" w:sz="0" w:space="0" w:color="auto"/>
          </w:divBdr>
        </w:div>
      </w:divsChild>
    </w:div>
    <w:div w:id="1242981960">
      <w:bodyDiv w:val="1"/>
      <w:marLeft w:val="0"/>
      <w:marRight w:val="0"/>
      <w:marTop w:val="0"/>
      <w:marBottom w:val="0"/>
      <w:divBdr>
        <w:top w:val="none" w:sz="0" w:space="0" w:color="auto"/>
        <w:left w:val="none" w:sz="0" w:space="0" w:color="auto"/>
        <w:bottom w:val="none" w:sz="0" w:space="0" w:color="auto"/>
        <w:right w:val="none" w:sz="0" w:space="0" w:color="auto"/>
      </w:divBdr>
    </w:div>
    <w:div w:id="1364593646">
      <w:bodyDiv w:val="1"/>
      <w:marLeft w:val="0"/>
      <w:marRight w:val="0"/>
      <w:marTop w:val="0"/>
      <w:marBottom w:val="0"/>
      <w:divBdr>
        <w:top w:val="none" w:sz="0" w:space="0" w:color="auto"/>
        <w:left w:val="none" w:sz="0" w:space="0" w:color="auto"/>
        <w:bottom w:val="none" w:sz="0" w:space="0" w:color="auto"/>
        <w:right w:val="none" w:sz="0" w:space="0" w:color="auto"/>
      </w:divBdr>
    </w:div>
    <w:div w:id="1622031797">
      <w:bodyDiv w:val="1"/>
      <w:marLeft w:val="0"/>
      <w:marRight w:val="0"/>
      <w:marTop w:val="0"/>
      <w:marBottom w:val="0"/>
      <w:divBdr>
        <w:top w:val="none" w:sz="0" w:space="0" w:color="auto"/>
        <w:left w:val="none" w:sz="0" w:space="0" w:color="auto"/>
        <w:bottom w:val="none" w:sz="0" w:space="0" w:color="auto"/>
        <w:right w:val="none" w:sz="0" w:space="0" w:color="auto"/>
      </w:divBdr>
    </w:div>
    <w:div w:id="1688411943">
      <w:bodyDiv w:val="1"/>
      <w:marLeft w:val="0"/>
      <w:marRight w:val="0"/>
      <w:marTop w:val="0"/>
      <w:marBottom w:val="0"/>
      <w:divBdr>
        <w:top w:val="none" w:sz="0" w:space="0" w:color="auto"/>
        <w:left w:val="none" w:sz="0" w:space="0" w:color="auto"/>
        <w:bottom w:val="none" w:sz="0" w:space="0" w:color="auto"/>
        <w:right w:val="none" w:sz="0" w:space="0" w:color="auto"/>
      </w:divBdr>
    </w:div>
    <w:div w:id="1877230896">
      <w:bodyDiv w:val="1"/>
      <w:marLeft w:val="0"/>
      <w:marRight w:val="0"/>
      <w:marTop w:val="0"/>
      <w:marBottom w:val="0"/>
      <w:divBdr>
        <w:top w:val="none" w:sz="0" w:space="0" w:color="auto"/>
        <w:left w:val="none" w:sz="0" w:space="0" w:color="auto"/>
        <w:bottom w:val="none" w:sz="0" w:space="0" w:color="auto"/>
        <w:right w:val="none" w:sz="0" w:space="0" w:color="auto"/>
      </w:divBdr>
      <w:divsChild>
        <w:div w:id="167647534">
          <w:marLeft w:val="0"/>
          <w:marRight w:val="0"/>
          <w:marTop w:val="0"/>
          <w:marBottom w:val="0"/>
          <w:divBdr>
            <w:top w:val="none" w:sz="0" w:space="0" w:color="auto"/>
            <w:left w:val="none" w:sz="0" w:space="0" w:color="auto"/>
            <w:bottom w:val="none" w:sz="0" w:space="0" w:color="auto"/>
            <w:right w:val="none" w:sz="0" w:space="0" w:color="auto"/>
          </w:divBdr>
        </w:div>
        <w:div w:id="310401403">
          <w:marLeft w:val="0"/>
          <w:marRight w:val="0"/>
          <w:marTop w:val="0"/>
          <w:marBottom w:val="0"/>
          <w:divBdr>
            <w:top w:val="none" w:sz="0" w:space="0" w:color="auto"/>
            <w:left w:val="none" w:sz="0" w:space="0" w:color="auto"/>
            <w:bottom w:val="none" w:sz="0" w:space="0" w:color="auto"/>
            <w:right w:val="none" w:sz="0" w:space="0" w:color="auto"/>
          </w:divBdr>
        </w:div>
      </w:divsChild>
    </w:div>
    <w:div w:id="1934164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ighlandercenter.org/" TargetMode="External"/><Relationship Id="rId6" Type="http://schemas.openxmlformats.org/officeDocument/2006/relationships/hyperlink" Target="https://www.foxfir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3017</Words>
  <Characters>17202</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 this course, we will explore visual, intuitive, ‘right-brain’ intelligence. T</vt:lpstr>
      <vt:lpstr/>
      <vt:lpstr/>
      <vt:lpstr>HON 1515-107: Plato’s Republic and the Just Society</vt:lpstr>
      <vt:lpstr>Anna Cremaldi</vt:lpstr>
      <vt:lpstr/>
      <vt:lpstr/>
    </vt:vector>
  </TitlesOfParts>
  <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 Mead</dc:creator>
  <cp:keywords/>
  <dc:description/>
  <cp:lastModifiedBy>Andrea McDowell</cp:lastModifiedBy>
  <cp:revision>2</cp:revision>
  <dcterms:created xsi:type="dcterms:W3CDTF">2018-03-23T17:23:00Z</dcterms:created>
  <dcterms:modified xsi:type="dcterms:W3CDTF">2018-03-23T17:23:00Z</dcterms:modified>
</cp:coreProperties>
</file>