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Honors Council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Agenda</w:t>
      </w:r>
      <w:r>
        <w:rPr>
          <w:rFonts w:ascii="Arial" w:eastAsia="Times New Roman" w:hAnsi="Arial" w:cs="Arial"/>
          <w:color w:val="222222"/>
          <w:sz w:val="19"/>
          <w:szCs w:val="19"/>
        </w:rPr>
        <w:t>, October 5, 2016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BDB">
        <w:rPr>
          <w:rFonts w:ascii="Arial" w:eastAsia="Times New Roman" w:hAnsi="Arial" w:cs="Arial"/>
          <w:color w:val="222222"/>
          <w:sz w:val="19"/>
          <w:szCs w:val="19"/>
        </w:rPr>
        <w:t>1) AP&amp;P Discussion for TEC 4510 Senior Honors Thesis (proposal attached)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BDB">
        <w:rPr>
          <w:rFonts w:ascii="Arial" w:eastAsia="Times New Roman" w:hAnsi="Arial" w:cs="Arial"/>
          <w:color w:val="222222"/>
          <w:sz w:val="19"/>
          <w:szCs w:val="19"/>
        </w:rPr>
        <w:t>2) Honors thesis grading - importance of giving a grade of "Incomplete" if not finished at end of semester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BDB">
        <w:rPr>
          <w:rFonts w:ascii="Arial" w:eastAsia="Times New Roman" w:hAnsi="Arial" w:cs="Arial"/>
          <w:color w:val="222222"/>
          <w:sz w:val="19"/>
          <w:szCs w:val="19"/>
        </w:rPr>
        <w:t>3) New mechanism for binding Departmental Honors theses</w:t>
      </w:r>
    </w:p>
    <w:p w:rsidR="00C00815" w:rsidRDefault="00C00815" w:rsidP="00E60BDB">
      <w:pPr>
        <w:spacing w:after="0" w:line="240" w:lineRule="auto"/>
      </w:pPr>
    </w:p>
    <w:p w:rsidR="00E60BDB" w:rsidRDefault="00E60BDB" w:rsidP="00E60BDB">
      <w:pPr>
        <w:spacing w:after="0" w:line="240" w:lineRule="auto"/>
      </w:pPr>
    </w:p>
    <w:p w:rsidR="00E60BDB" w:rsidRDefault="00E60BDB" w:rsidP="00E60BDB">
      <w:pPr>
        <w:spacing w:after="0" w:line="240" w:lineRule="auto"/>
      </w:pPr>
      <w:r>
        <w:t>Honors Council Summary, October 5, 2016:</w:t>
      </w:r>
    </w:p>
    <w:p w:rsidR="00E60BDB" w:rsidRDefault="00E60BDB" w:rsidP="00E60BDB">
      <w:pPr>
        <w:spacing w:after="0" w:line="240" w:lineRule="auto"/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1)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AP&amp;P for TEC 4509 (proposals U_FAA_ST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BE_2016_04, U_FAA_STBE_2016_05,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U_FAA_STBE_2016_08) passed unanimously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2)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We discussed the suggestion that faculty mentoring a thesis should consider granting a grade for "Thesis/4510" that reflects if a student </w:t>
      </w:r>
      <w:r>
        <w:rPr>
          <w:rFonts w:ascii="Arial" w:eastAsia="Times New Roman" w:hAnsi="Arial" w:cs="Arial"/>
          <w:color w:val="222222"/>
          <w:sz w:val="19"/>
          <w:szCs w:val="19"/>
        </w:rPr>
        <w:t>does not complete their thesis.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One suggestion was that students be registered for at least 1 hour of their required thesis hours in the se</w:t>
      </w:r>
      <w:r>
        <w:rPr>
          <w:rFonts w:ascii="Arial" w:eastAsia="Times New Roman" w:hAnsi="Arial" w:cs="Arial"/>
          <w:color w:val="222222"/>
          <w:sz w:val="19"/>
          <w:szCs w:val="19"/>
        </w:rPr>
        <w:t>mester they expect to graduate.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In an instance where the thesis was not defended and completed they could receive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 Incomplete or an "F".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In instances where a student is registered for 3 hours of 4510, particularly if this might also be counting as something like a capstone, the grade could be consistent with a student not submitting a significant piece of work in </w:t>
      </w:r>
      <w:r>
        <w:rPr>
          <w:rFonts w:ascii="Arial" w:eastAsia="Times New Roman" w:hAnsi="Arial" w:cs="Arial"/>
          <w:color w:val="222222"/>
          <w:sz w:val="19"/>
          <w:szCs w:val="19"/>
        </w:rPr>
        <w:t>a class.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We decided that this would be best handled by advising and also asking faculty mentoring students to consider this when assigning grades for 4510.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3)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We also discussed su</w:t>
      </w:r>
      <w:r>
        <w:rPr>
          <w:rFonts w:ascii="Arial" w:eastAsia="Times New Roman" w:hAnsi="Arial" w:cs="Arial"/>
          <w:color w:val="222222"/>
          <w:sz w:val="19"/>
          <w:szCs w:val="19"/>
        </w:rPr>
        <w:t>bmission of theses for binding.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For students graduating with Departmental Honors, we decided that theses will be collected by the Departmental Honors Director and submitted all together to Jess </w:t>
      </w:r>
      <w:proofErr w:type="spellStart"/>
      <w:r w:rsidRPr="00E60BDB">
        <w:rPr>
          <w:rFonts w:ascii="Arial" w:eastAsia="Times New Roman" w:hAnsi="Arial" w:cs="Arial"/>
          <w:color w:val="222222"/>
          <w:sz w:val="19"/>
          <w:szCs w:val="19"/>
        </w:rPr>
        <w:t>Yandow</w:t>
      </w:r>
      <w:proofErr w:type="spellEnd"/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along with the Honors Thesis form (you can feel free to use ours although some departments have their own - as long as the same information on our form is present on the Departmental one - especially permanent address of the student) and a receipt from Student Accounts showing pay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ment for binding and shipping.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he</w:t>
      </w: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e is a link to the instructions 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nd form on the Honors webpage: </w:t>
      </w:r>
      <w:r w:rsidR="00AE508C">
        <w:fldChar w:fldCharType="begin"/>
      </w:r>
      <w:r w:rsidR="00AE508C">
        <w:instrText xml:space="preserve"> HYPERLINK "https://honors.appstate.edu/academics/thesis/steps" \l "PaymentForm" \t "_blank" </w:instrText>
      </w:r>
      <w:r w:rsidR="00AE508C">
        <w:fldChar w:fldCharType="separate"/>
      </w:r>
      <w:r w:rsidRPr="00E60BDB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https://honors.appstate.edu/academics/thesis/steps#PaymentForm</w:t>
      </w:r>
      <w:r w:rsidR="00AE508C">
        <w:rPr>
          <w:rFonts w:ascii="Arial" w:eastAsia="Times New Roman" w:hAnsi="Arial" w:cs="Arial"/>
          <w:color w:val="1155CC"/>
          <w:sz w:val="19"/>
          <w:szCs w:val="19"/>
          <w:u w:val="single"/>
        </w:rPr>
        <w:fldChar w:fldCharType="end"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0BDB">
        <w:rPr>
          <w:rFonts w:ascii="Arial" w:eastAsia="Times New Roman" w:hAnsi="Arial" w:cs="Arial"/>
          <w:color w:val="222222"/>
          <w:sz w:val="19"/>
          <w:szCs w:val="19"/>
        </w:rPr>
        <w:t>Our deadline for thesis submission for binding for University Honors is the first day of final exams.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4)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Finally, if you give cords for Departmental Honors could you please e-mail</w:t>
      </w:r>
      <w:r w:rsidR="00AE508C">
        <w:fldChar w:fldCharType="begin"/>
      </w:r>
      <w:r w:rsidR="00AE508C">
        <w:instrText xml:space="preserve"> HYPERLINK "mailto:honors@appstate.edu" \t "_blank" </w:instrText>
      </w:r>
      <w:r w:rsidR="00AE508C">
        <w:fldChar w:fldCharType="separate"/>
      </w:r>
      <w:r w:rsidRPr="00E60BDB">
        <w:rPr>
          <w:rFonts w:ascii="Arial" w:eastAsia="Times New Roman" w:hAnsi="Arial" w:cs="Arial"/>
          <w:color w:val="1155CC"/>
          <w:sz w:val="19"/>
          <w:szCs w:val="19"/>
          <w:u w:val="single"/>
        </w:rPr>
        <w:t>honors@appstate.edu</w:t>
      </w:r>
      <w:r w:rsidR="00AE508C">
        <w:rPr>
          <w:rFonts w:ascii="Arial" w:eastAsia="Times New Roman" w:hAnsi="Arial" w:cs="Arial"/>
          <w:color w:val="1155CC"/>
          <w:sz w:val="19"/>
          <w:szCs w:val="19"/>
          <w:u w:val="single"/>
        </w:rPr>
        <w:fldChar w:fldCharType="end"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>what colors you use?</w:t>
      </w: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60BDB" w:rsidRPr="00E60BDB" w:rsidRDefault="00E60BDB" w:rsidP="00E6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meeting</w:t>
      </w:r>
      <w:r w:rsidRPr="00E60BDB">
        <w:rPr>
          <w:rFonts w:ascii="Arial" w:eastAsia="Times New Roman" w:hAnsi="Arial" w:cs="Arial"/>
          <w:color w:val="222222"/>
          <w:sz w:val="19"/>
          <w:szCs w:val="19"/>
        </w:rPr>
        <w:t xml:space="preserve"> Dec. 7</w:t>
      </w:r>
    </w:p>
    <w:p w:rsidR="00E60BDB" w:rsidRDefault="00E60BDB" w:rsidP="00E60BDB">
      <w:pPr>
        <w:spacing w:after="0" w:line="240" w:lineRule="auto"/>
      </w:pPr>
    </w:p>
    <w:sectPr w:rsidR="00E6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B"/>
    <w:rsid w:val="00AE508C"/>
    <w:rsid w:val="00C00815"/>
    <w:rsid w:val="00E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B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0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B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Macintosh Word</Application>
  <DocSecurity>4</DocSecurity>
  <Lines>16</Lines>
  <Paragraphs>4</Paragraphs>
  <ScaleCrop>false</ScaleCrop>
  <Company>Appalachian State University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Zerucha, Theodore</dc:creator>
  <cp:keywords/>
  <dc:description/>
  <cp:lastModifiedBy>Andrea McDowell</cp:lastModifiedBy>
  <cp:revision>2</cp:revision>
  <dcterms:created xsi:type="dcterms:W3CDTF">2016-10-06T17:01:00Z</dcterms:created>
  <dcterms:modified xsi:type="dcterms:W3CDTF">2016-10-06T17:01:00Z</dcterms:modified>
</cp:coreProperties>
</file>